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1BE24" w14:textId="77777777" w:rsidR="006B3314" w:rsidRPr="00C71862" w:rsidRDefault="002335D2" w:rsidP="00F62B87">
      <w:pPr>
        <w:spacing w:after="0" w:line="240" w:lineRule="auto"/>
        <w:jc w:val="center"/>
        <w:rPr>
          <w:rFonts w:ascii="Times New Roman" w:hAnsi="Times New Roman" w:cs="Times New Roman"/>
          <w:sz w:val="36"/>
          <w:szCs w:val="32"/>
        </w:rPr>
      </w:pPr>
      <w:r w:rsidRPr="00C71862">
        <w:rPr>
          <w:rFonts w:ascii="Times New Roman" w:hAnsi="Times New Roman" w:cs="Times New Roman"/>
          <w:sz w:val="36"/>
          <w:szCs w:val="32"/>
        </w:rPr>
        <w:t xml:space="preserve">Effects of Labor Saving and Production </w:t>
      </w:r>
      <w:r w:rsidR="00EF7A98" w:rsidRPr="00C71862">
        <w:rPr>
          <w:rFonts w:ascii="Times New Roman" w:hAnsi="Times New Roman" w:cs="Times New Roman"/>
          <w:sz w:val="36"/>
          <w:szCs w:val="32"/>
        </w:rPr>
        <w:t xml:space="preserve">Enhancement </w:t>
      </w:r>
      <w:r w:rsidRPr="00C71862">
        <w:rPr>
          <w:rFonts w:ascii="Times New Roman" w:hAnsi="Times New Roman" w:cs="Times New Roman"/>
          <w:sz w:val="36"/>
          <w:szCs w:val="32"/>
        </w:rPr>
        <w:t>Technologies on Cotton Product</w:t>
      </w:r>
      <w:r w:rsidR="00A35D2C" w:rsidRPr="00C71862">
        <w:rPr>
          <w:rFonts w:ascii="Times New Roman" w:hAnsi="Times New Roman" w:cs="Times New Roman"/>
          <w:sz w:val="36"/>
          <w:szCs w:val="32"/>
        </w:rPr>
        <w:t xml:space="preserve">ion in Omiya Anyima </w:t>
      </w:r>
    </w:p>
    <w:p w14:paraId="02DCDE54" w14:textId="39984764" w:rsidR="008F1E05" w:rsidRPr="00C71862" w:rsidRDefault="00A35D2C" w:rsidP="00F62B87">
      <w:pPr>
        <w:spacing w:after="0" w:line="240" w:lineRule="auto"/>
        <w:jc w:val="center"/>
        <w:rPr>
          <w:rFonts w:ascii="Times New Roman" w:hAnsi="Times New Roman" w:cs="Times New Roman"/>
          <w:sz w:val="32"/>
          <w:szCs w:val="32"/>
        </w:rPr>
      </w:pPr>
      <w:r w:rsidRPr="00C71862">
        <w:rPr>
          <w:rFonts w:ascii="Times New Roman" w:hAnsi="Times New Roman" w:cs="Times New Roman"/>
          <w:sz w:val="36"/>
          <w:szCs w:val="32"/>
        </w:rPr>
        <w:t>Sub County-</w:t>
      </w:r>
      <w:r w:rsidR="002335D2" w:rsidRPr="00C71862">
        <w:rPr>
          <w:rFonts w:ascii="Times New Roman" w:hAnsi="Times New Roman" w:cs="Times New Roman"/>
          <w:sz w:val="36"/>
          <w:szCs w:val="32"/>
        </w:rPr>
        <w:t>Kitgum District</w:t>
      </w:r>
      <w:r w:rsidR="002335D2" w:rsidRPr="00C71862">
        <w:rPr>
          <w:rFonts w:ascii="Times New Roman" w:hAnsi="Times New Roman" w:cs="Times New Roman"/>
          <w:sz w:val="32"/>
          <w:szCs w:val="32"/>
        </w:rPr>
        <w:t>.</w:t>
      </w:r>
    </w:p>
    <w:p w14:paraId="3F167DE9" w14:textId="02F86956" w:rsidR="00AB65D3" w:rsidRPr="001F70F9" w:rsidRDefault="00001D88" w:rsidP="001F70F9">
      <w:pPr>
        <w:pStyle w:val="NoSpacing"/>
        <w:jc w:val="center"/>
        <w:rPr>
          <w:rFonts w:ascii="Times New Roman" w:hAnsi="Times New Roman" w:cs="Times New Roman"/>
          <w:i/>
          <w:vertAlign w:val="superscript"/>
        </w:rPr>
      </w:pPr>
      <w:bookmarkStart w:id="0" w:name="_Toc9344603"/>
      <w:r w:rsidRPr="001F70F9">
        <w:rPr>
          <w:rFonts w:ascii="Times New Roman" w:hAnsi="Times New Roman" w:cs="Times New Roman"/>
          <w:i/>
        </w:rPr>
        <w:t xml:space="preserve">Denish </w:t>
      </w:r>
      <w:r w:rsidR="00AB65D3" w:rsidRPr="001F70F9">
        <w:rPr>
          <w:rFonts w:ascii="Times New Roman" w:hAnsi="Times New Roman" w:cs="Times New Roman"/>
          <w:i/>
        </w:rPr>
        <w:t>Ocira</w:t>
      </w:r>
      <w:r w:rsidR="00AB65D3" w:rsidRPr="001F70F9">
        <w:rPr>
          <w:rFonts w:ascii="Times New Roman" w:hAnsi="Times New Roman" w:cs="Times New Roman"/>
          <w:i/>
          <w:vertAlign w:val="superscript"/>
        </w:rPr>
        <w:t>1</w:t>
      </w:r>
    </w:p>
    <w:p w14:paraId="2E97CA2C" w14:textId="4647FF52" w:rsidR="00AC63D8" w:rsidRPr="001F70F9" w:rsidRDefault="00AC63D8" w:rsidP="001F70F9">
      <w:pPr>
        <w:pStyle w:val="NoSpacing"/>
        <w:jc w:val="center"/>
        <w:rPr>
          <w:rFonts w:ascii="Times New Roman" w:hAnsi="Times New Roman" w:cs="Times New Roman"/>
          <w:i/>
        </w:rPr>
      </w:pPr>
      <w:r w:rsidRPr="001F70F9">
        <w:rPr>
          <w:rFonts w:ascii="Times New Roman" w:hAnsi="Times New Roman" w:cs="Times New Roman"/>
          <w:i/>
        </w:rPr>
        <w:t>ocira@live.com</w:t>
      </w:r>
    </w:p>
    <w:p w14:paraId="5CE92504" w14:textId="0EEDB86D" w:rsidR="00AB65D3" w:rsidRPr="001F70F9" w:rsidRDefault="00AB65D3" w:rsidP="001F70F9">
      <w:pPr>
        <w:pStyle w:val="NoSpacing"/>
        <w:jc w:val="center"/>
        <w:rPr>
          <w:rFonts w:ascii="Times New Roman" w:hAnsi="Times New Roman" w:cs="Times New Roman"/>
          <w:i/>
          <w:vertAlign w:val="superscript"/>
        </w:rPr>
      </w:pPr>
      <w:r w:rsidRPr="001F70F9">
        <w:rPr>
          <w:rFonts w:ascii="Times New Roman" w:hAnsi="Times New Roman" w:cs="Times New Roman"/>
          <w:i/>
        </w:rPr>
        <w:t>Edward S</w:t>
      </w:r>
      <w:r w:rsidR="00001D88" w:rsidRPr="001F70F9">
        <w:rPr>
          <w:rFonts w:ascii="Times New Roman" w:hAnsi="Times New Roman" w:cs="Times New Roman"/>
          <w:i/>
        </w:rPr>
        <w:t>semakula</w:t>
      </w:r>
      <w:r w:rsidRPr="001F70F9">
        <w:rPr>
          <w:rFonts w:ascii="Times New Roman" w:hAnsi="Times New Roman" w:cs="Times New Roman"/>
          <w:i/>
          <w:vertAlign w:val="superscript"/>
        </w:rPr>
        <w:t>2</w:t>
      </w:r>
    </w:p>
    <w:p w14:paraId="773DEE54" w14:textId="50C8D935" w:rsidR="00AB65D3" w:rsidRDefault="00AB65D3" w:rsidP="00AB65D3">
      <w:pPr>
        <w:spacing w:after="0" w:line="240" w:lineRule="auto"/>
        <w:jc w:val="center"/>
        <w:rPr>
          <w:rFonts w:ascii="Times New Roman" w:hAnsi="Times New Roman"/>
          <w:i/>
          <w:sz w:val="24"/>
          <w:szCs w:val="24"/>
          <w:vertAlign w:val="superscript"/>
        </w:rPr>
      </w:pPr>
      <w:r w:rsidRPr="002B50C5">
        <w:rPr>
          <w:rFonts w:ascii="Times New Roman" w:hAnsi="Times New Roman"/>
          <w:i/>
          <w:sz w:val="24"/>
          <w:szCs w:val="24"/>
        </w:rPr>
        <w:t>David O</w:t>
      </w:r>
      <w:r w:rsidR="00001D88">
        <w:rPr>
          <w:rFonts w:ascii="Times New Roman" w:hAnsi="Times New Roman"/>
          <w:i/>
          <w:sz w:val="24"/>
          <w:szCs w:val="24"/>
        </w:rPr>
        <w:t>siru</w:t>
      </w:r>
      <w:r>
        <w:rPr>
          <w:rFonts w:ascii="Times New Roman" w:hAnsi="Times New Roman"/>
          <w:i/>
          <w:sz w:val="24"/>
          <w:szCs w:val="24"/>
          <w:vertAlign w:val="superscript"/>
        </w:rPr>
        <w:t>3</w:t>
      </w:r>
    </w:p>
    <w:p w14:paraId="1DED1197" w14:textId="77777777" w:rsidR="00AB65D3" w:rsidRPr="002B50C5" w:rsidRDefault="00AB65D3" w:rsidP="00AB65D3">
      <w:pPr>
        <w:pStyle w:val="NoSpacing"/>
        <w:jc w:val="center"/>
        <w:rPr>
          <w:rFonts w:ascii="Times New Roman" w:hAnsi="Times New Roman"/>
          <w:i/>
        </w:rPr>
      </w:pPr>
      <w:r w:rsidRPr="000B4097">
        <w:rPr>
          <w:rFonts w:ascii="Times New Roman" w:hAnsi="Times New Roman"/>
          <w:i/>
        </w:rPr>
        <w:t xml:space="preserve">Corresponding Author </w:t>
      </w:r>
      <w:r w:rsidRPr="000B4097">
        <w:rPr>
          <w:rFonts w:ascii="Times New Roman" w:hAnsi="Times New Roman"/>
          <w:i/>
          <w:vertAlign w:val="superscript"/>
        </w:rPr>
        <w:t>1</w:t>
      </w:r>
      <w:r>
        <w:rPr>
          <w:rFonts w:ascii="Times New Roman" w:hAnsi="Times New Roman"/>
          <w:i/>
        </w:rPr>
        <w:t xml:space="preserve"> </w:t>
      </w:r>
      <w:r w:rsidRPr="000B4097">
        <w:rPr>
          <w:rFonts w:ascii="Times New Roman" w:hAnsi="Times New Roman"/>
          <w:i/>
        </w:rPr>
        <w:t>Co-author</w:t>
      </w:r>
      <w:r w:rsidRPr="000B4097">
        <w:rPr>
          <w:rFonts w:ascii="Times New Roman" w:hAnsi="Times New Roman"/>
          <w:i/>
          <w:vertAlign w:val="superscript"/>
        </w:rPr>
        <w:t>2</w:t>
      </w:r>
      <w:r>
        <w:rPr>
          <w:rFonts w:ascii="Times New Roman" w:hAnsi="Times New Roman"/>
          <w:i/>
        </w:rPr>
        <w:t xml:space="preserve">and </w:t>
      </w:r>
      <w:r w:rsidRPr="000B4097">
        <w:rPr>
          <w:rFonts w:ascii="Times New Roman" w:hAnsi="Times New Roman"/>
          <w:i/>
        </w:rPr>
        <w:t>Co-author</w:t>
      </w:r>
      <w:r>
        <w:rPr>
          <w:rFonts w:ascii="Times New Roman" w:hAnsi="Times New Roman"/>
          <w:i/>
          <w:vertAlign w:val="superscript"/>
        </w:rPr>
        <w:t>3</w:t>
      </w:r>
    </w:p>
    <w:p w14:paraId="2AC8981C" w14:textId="77777777" w:rsidR="00AB65D3" w:rsidRPr="000B4097" w:rsidRDefault="00AB65D3" w:rsidP="00AB65D3">
      <w:pPr>
        <w:spacing w:after="0" w:line="240" w:lineRule="auto"/>
        <w:jc w:val="center"/>
        <w:rPr>
          <w:rFonts w:ascii="Times New Roman" w:hAnsi="Times New Roman"/>
          <w:b/>
          <w:sz w:val="24"/>
          <w:szCs w:val="24"/>
        </w:rPr>
      </w:pPr>
      <w:r w:rsidRPr="000B4097">
        <w:rPr>
          <w:rFonts w:ascii="Times New Roman" w:hAnsi="Times New Roman"/>
          <w:i/>
          <w:sz w:val="24"/>
          <w:szCs w:val="24"/>
        </w:rPr>
        <w:t>1 Bishop Stuart University, Mbarara, Uganda</w:t>
      </w:r>
      <w:bookmarkStart w:id="1" w:name="_Toc491857335"/>
      <w:bookmarkStart w:id="2" w:name="_Toc503282252"/>
      <w:bookmarkStart w:id="3" w:name="_Toc520696542"/>
    </w:p>
    <w:bookmarkEnd w:id="1"/>
    <w:bookmarkEnd w:id="2"/>
    <w:bookmarkEnd w:id="3"/>
    <w:p w14:paraId="3B1B6C77" w14:textId="3A522D89" w:rsidR="006B3314" w:rsidRDefault="006B3314" w:rsidP="00BE1290">
      <w:pPr>
        <w:spacing w:line="240" w:lineRule="auto"/>
        <w:rPr>
          <w:rFonts w:ascii="Times New Roman" w:hAnsi="Times New Roman" w:cs="Times New Roman"/>
          <w:b/>
          <w:sz w:val="24"/>
          <w:szCs w:val="24"/>
        </w:rPr>
      </w:pPr>
    </w:p>
    <w:p w14:paraId="3E44E548" w14:textId="11B7007E" w:rsidR="006B3314" w:rsidRDefault="006B3314" w:rsidP="00BE1290">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Abstract </w:t>
      </w:r>
    </w:p>
    <w:p w14:paraId="646D2C15" w14:textId="304EDF29" w:rsidR="007C438E" w:rsidRPr="00B742DC" w:rsidRDefault="00EF6F79" w:rsidP="007C438E">
      <w:pPr>
        <w:spacing w:before="120" w:after="120" w:line="240" w:lineRule="auto"/>
        <w:jc w:val="both"/>
        <w:rPr>
          <w:rFonts w:ascii="Times New Roman" w:hAnsi="Times New Roman" w:cs="Times New Roman"/>
          <w:sz w:val="24"/>
          <w:szCs w:val="24"/>
        </w:rPr>
      </w:pPr>
      <w:r w:rsidRPr="006B7323">
        <w:rPr>
          <w:rFonts w:ascii="Times New Roman" w:hAnsi="Times New Roman" w:cs="Times New Roman"/>
          <w:sz w:val="24"/>
          <w:szCs w:val="24"/>
        </w:rPr>
        <w:t xml:space="preserve">The study </w:t>
      </w:r>
      <w:r w:rsidR="004A092A">
        <w:rPr>
          <w:rFonts w:ascii="Times New Roman" w:hAnsi="Times New Roman" w:cs="Times New Roman"/>
          <w:sz w:val="24"/>
          <w:szCs w:val="24"/>
        </w:rPr>
        <w:t>made an assessment of</w:t>
      </w:r>
      <w:r w:rsidRPr="006B7323">
        <w:rPr>
          <w:rFonts w:ascii="Times New Roman" w:hAnsi="Times New Roman" w:cs="Times New Roman"/>
          <w:sz w:val="24"/>
          <w:szCs w:val="24"/>
        </w:rPr>
        <w:t xml:space="preserve"> the effects of labor saving and production enhancement technologies on cotton production in Omiya Anyima sub County-Kitgum District. </w:t>
      </w:r>
      <w:r w:rsidR="004A092A" w:rsidRPr="00EB4126">
        <w:rPr>
          <w:rFonts w:ascii="Times New Roman" w:hAnsi="Times New Roman" w:cs="Times New Roman"/>
          <w:sz w:val="24"/>
          <w:szCs w:val="24"/>
        </w:rPr>
        <w:t xml:space="preserve">The specific objectives </w:t>
      </w:r>
      <w:r w:rsidR="004A092A">
        <w:rPr>
          <w:rFonts w:ascii="Times New Roman" w:hAnsi="Times New Roman" w:cs="Times New Roman"/>
          <w:sz w:val="24"/>
          <w:szCs w:val="24"/>
        </w:rPr>
        <w:t>were</w:t>
      </w:r>
      <w:r w:rsidR="004A092A" w:rsidRPr="00EB4126">
        <w:rPr>
          <w:rFonts w:ascii="Times New Roman" w:hAnsi="Times New Roman" w:cs="Times New Roman"/>
          <w:sz w:val="24"/>
          <w:szCs w:val="24"/>
        </w:rPr>
        <w:t xml:space="preserve"> to</w:t>
      </w:r>
      <w:r w:rsidR="00AC63D8">
        <w:rPr>
          <w:rFonts w:ascii="Times New Roman" w:hAnsi="Times New Roman" w:cs="Times New Roman"/>
          <w:sz w:val="24"/>
          <w:szCs w:val="24"/>
        </w:rPr>
        <w:t>:</w:t>
      </w:r>
      <w:r w:rsidRPr="006B7323">
        <w:rPr>
          <w:rFonts w:ascii="Times New Roman" w:hAnsi="Times New Roman" w:cs="Times New Roman"/>
          <w:sz w:val="24"/>
          <w:szCs w:val="24"/>
        </w:rPr>
        <w:t xml:space="preserve"> identify the types of labour saving and productivity enhancement technologies being employed </w:t>
      </w:r>
      <w:r w:rsidR="00AC63D8">
        <w:rPr>
          <w:rFonts w:ascii="Times New Roman" w:hAnsi="Times New Roman" w:cs="Times New Roman"/>
          <w:sz w:val="24"/>
          <w:szCs w:val="24"/>
        </w:rPr>
        <w:t xml:space="preserve">by </w:t>
      </w:r>
      <w:r w:rsidRPr="006B7323">
        <w:rPr>
          <w:rFonts w:ascii="Times New Roman" w:hAnsi="Times New Roman" w:cs="Times New Roman"/>
          <w:sz w:val="24"/>
          <w:szCs w:val="24"/>
        </w:rPr>
        <w:t xml:space="preserve">farmers in cotton production, compare cotton production </w:t>
      </w:r>
      <w:r w:rsidR="00AC63D8">
        <w:rPr>
          <w:rFonts w:ascii="Times New Roman" w:hAnsi="Times New Roman" w:cs="Times New Roman"/>
          <w:sz w:val="24"/>
          <w:szCs w:val="24"/>
        </w:rPr>
        <w:t>by</w:t>
      </w:r>
      <w:r w:rsidR="00AC63D8" w:rsidRPr="006B7323">
        <w:rPr>
          <w:rFonts w:ascii="Times New Roman" w:hAnsi="Times New Roman" w:cs="Times New Roman"/>
          <w:sz w:val="24"/>
          <w:szCs w:val="24"/>
        </w:rPr>
        <w:t xml:space="preserve"> </w:t>
      </w:r>
      <w:r w:rsidRPr="006B7323">
        <w:rPr>
          <w:rFonts w:ascii="Times New Roman" w:hAnsi="Times New Roman" w:cs="Times New Roman"/>
          <w:sz w:val="24"/>
          <w:szCs w:val="24"/>
        </w:rPr>
        <w:t>farmers using labour saving and productivity enhancement technologies and those not using the technologies, identify areas of research that could enhance cotton productivity and lessen drudgery and excessive labour use</w:t>
      </w:r>
      <w:r w:rsidR="00532E83">
        <w:rPr>
          <w:rFonts w:ascii="Times New Roman" w:hAnsi="Times New Roman" w:cs="Times New Roman"/>
          <w:sz w:val="24"/>
          <w:szCs w:val="24"/>
        </w:rPr>
        <w:t>,</w:t>
      </w:r>
      <w:r w:rsidRPr="006B7323">
        <w:rPr>
          <w:rFonts w:ascii="Times New Roman" w:hAnsi="Times New Roman" w:cs="Times New Roman"/>
          <w:sz w:val="24"/>
          <w:szCs w:val="24"/>
        </w:rPr>
        <w:t xml:space="preserve"> and </w:t>
      </w:r>
      <w:r w:rsidR="00532E83">
        <w:rPr>
          <w:rFonts w:ascii="Times New Roman" w:hAnsi="Times New Roman" w:cs="Times New Roman"/>
          <w:sz w:val="24"/>
          <w:szCs w:val="24"/>
        </w:rPr>
        <w:t xml:space="preserve">the </w:t>
      </w:r>
      <w:r w:rsidRPr="006B7323">
        <w:rPr>
          <w:rFonts w:ascii="Times New Roman" w:hAnsi="Times New Roman" w:cs="Times New Roman"/>
          <w:sz w:val="24"/>
          <w:szCs w:val="24"/>
        </w:rPr>
        <w:t xml:space="preserve">challenges associated with </w:t>
      </w:r>
      <w:r w:rsidR="00532E83">
        <w:rPr>
          <w:rFonts w:ascii="Times New Roman" w:hAnsi="Times New Roman" w:cs="Times New Roman"/>
          <w:sz w:val="24"/>
          <w:szCs w:val="24"/>
        </w:rPr>
        <w:t xml:space="preserve">the use of </w:t>
      </w:r>
      <w:r w:rsidRPr="006B7323">
        <w:rPr>
          <w:rFonts w:ascii="Times New Roman" w:hAnsi="Times New Roman" w:cs="Times New Roman"/>
          <w:sz w:val="24"/>
          <w:szCs w:val="24"/>
        </w:rPr>
        <w:t xml:space="preserve">labor saving and productivity enhancement technologies in cotton production and recommend some innovative </w:t>
      </w:r>
      <w:r w:rsidRPr="008B6D74">
        <w:rPr>
          <w:rFonts w:ascii="Times New Roman" w:hAnsi="Times New Roman" w:cs="Times New Roman"/>
          <w:sz w:val="24"/>
          <w:szCs w:val="24"/>
        </w:rPr>
        <w:t xml:space="preserve">solutions. The study was </w:t>
      </w:r>
      <w:r w:rsidRPr="008B6D74">
        <w:rPr>
          <w:rFonts w:ascii="Times New Roman" w:hAnsi="Times New Roman"/>
          <w:sz w:val="24"/>
          <w:szCs w:val="24"/>
        </w:rPr>
        <w:t xml:space="preserve">cross-sectional in nature employing qualitative and quantitative </w:t>
      </w:r>
      <w:r w:rsidR="00532E83">
        <w:rPr>
          <w:rFonts w:ascii="Times New Roman" w:hAnsi="Times New Roman"/>
          <w:sz w:val="24"/>
          <w:szCs w:val="24"/>
        </w:rPr>
        <w:t>approaches</w:t>
      </w:r>
      <w:r w:rsidRPr="008B6D74">
        <w:rPr>
          <w:rFonts w:ascii="Times New Roman" w:hAnsi="Times New Roman"/>
          <w:sz w:val="24"/>
          <w:szCs w:val="24"/>
        </w:rPr>
        <w:t xml:space="preserve"> for data collection and analysis. </w:t>
      </w:r>
      <w:r>
        <w:rPr>
          <w:rFonts w:ascii="Times New Roman" w:hAnsi="Times New Roman"/>
          <w:sz w:val="24"/>
          <w:szCs w:val="24"/>
        </w:rPr>
        <w:t xml:space="preserve">A questionnaire was used to capture information </w:t>
      </w:r>
      <w:r w:rsidR="0074448A">
        <w:rPr>
          <w:rFonts w:ascii="Times New Roman" w:hAnsi="Times New Roman"/>
          <w:sz w:val="24"/>
          <w:szCs w:val="24"/>
        </w:rPr>
        <w:t>from 376 respondents. The study identified</w:t>
      </w:r>
      <w:r>
        <w:rPr>
          <w:rFonts w:ascii="Times New Roman" w:hAnsi="Times New Roman"/>
          <w:sz w:val="24"/>
          <w:szCs w:val="24"/>
        </w:rPr>
        <w:t xml:space="preserve"> different </w:t>
      </w:r>
      <w:r w:rsidRPr="006B7323">
        <w:rPr>
          <w:rFonts w:ascii="Times New Roman" w:hAnsi="Times New Roman" w:cs="Times New Roman"/>
          <w:sz w:val="24"/>
          <w:szCs w:val="24"/>
        </w:rPr>
        <w:t>labour saving and productivity enhancement technologies</w:t>
      </w:r>
      <w:r>
        <w:rPr>
          <w:rFonts w:ascii="Times New Roman" w:hAnsi="Times New Roman" w:cs="Times New Roman"/>
          <w:sz w:val="24"/>
          <w:szCs w:val="24"/>
        </w:rPr>
        <w:t xml:space="preserve"> </w:t>
      </w:r>
      <w:r w:rsidR="0074448A">
        <w:rPr>
          <w:rFonts w:ascii="Times New Roman" w:hAnsi="Times New Roman" w:cs="Times New Roman"/>
          <w:sz w:val="24"/>
          <w:szCs w:val="24"/>
        </w:rPr>
        <w:t xml:space="preserve">used in the area </w:t>
      </w:r>
      <w:r>
        <w:rPr>
          <w:rFonts w:ascii="Times New Roman" w:hAnsi="Times New Roman" w:cs="Times New Roman"/>
          <w:sz w:val="24"/>
          <w:szCs w:val="24"/>
        </w:rPr>
        <w:t xml:space="preserve">such as; </w:t>
      </w:r>
      <w:r w:rsidRPr="00DF73DE">
        <w:rPr>
          <w:rFonts w:ascii="Times New Roman" w:hAnsi="Times New Roman" w:cs="Times New Roman"/>
          <w:color w:val="000000"/>
          <w:sz w:val="24"/>
          <w:szCs w:val="24"/>
        </w:rPr>
        <w:t xml:space="preserve">animal </w:t>
      </w:r>
      <w:r w:rsidR="008312AC">
        <w:rPr>
          <w:rFonts w:ascii="Times New Roman" w:hAnsi="Times New Roman" w:cs="Times New Roman"/>
          <w:color w:val="000000"/>
          <w:sz w:val="24"/>
          <w:szCs w:val="24"/>
        </w:rPr>
        <w:t>d</w:t>
      </w:r>
      <w:r w:rsidR="008312AC" w:rsidRPr="00DF73DE">
        <w:rPr>
          <w:rFonts w:ascii="Times New Roman" w:hAnsi="Times New Roman" w:cs="Times New Roman"/>
          <w:color w:val="000000"/>
          <w:sz w:val="24"/>
          <w:szCs w:val="24"/>
        </w:rPr>
        <w:t xml:space="preserve">raft </w:t>
      </w:r>
      <w:r w:rsidRPr="00DF73DE">
        <w:rPr>
          <w:rFonts w:ascii="Times New Roman" w:hAnsi="Times New Roman" w:cs="Times New Roman"/>
          <w:color w:val="000000"/>
          <w:sz w:val="24"/>
          <w:szCs w:val="24"/>
        </w:rPr>
        <w:t>power</w:t>
      </w:r>
      <w:r>
        <w:rPr>
          <w:rFonts w:ascii="Times New Roman" w:hAnsi="Times New Roman" w:cs="Times New Roman"/>
          <w:color w:val="000000"/>
          <w:sz w:val="24"/>
          <w:szCs w:val="24"/>
        </w:rPr>
        <w:t>, tractors, sprayers, herbicide</w:t>
      </w:r>
      <w:r w:rsidR="008312AC">
        <w:rPr>
          <w:rFonts w:ascii="Times New Roman" w:hAnsi="Times New Roman" w:cs="Times New Roman"/>
          <w:color w:val="000000"/>
          <w:sz w:val="24"/>
          <w:szCs w:val="24"/>
        </w:rPr>
        <w:t>s</w:t>
      </w:r>
      <w:r>
        <w:rPr>
          <w:rFonts w:ascii="Times New Roman" w:hAnsi="Times New Roman" w:cs="Times New Roman"/>
          <w:color w:val="000000"/>
          <w:sz w:val="24"/>
          <w:szCs w:val="24"/>
        </w:rPr>
        <w:t xml:space="preserve">, </w:t>
      </w:r>
      <w:r w:rsidR="008312AC">
        <w:rPr>
          <w:rFonts w:ascii="Times New Roman" w:hAnsi="Times New Roman" w:cs="Times New Roman"/>
          <w:color w:val="000000"/>
          <w:sz w:val="24"/>
          <w:szCs w:val="24"/>
        </w:rPr>
        <w:t xml:space="preserve">fertilizers </w:t>
      </w:r>
      <w:r>
        <w:rPr>
          <w:rFonts w:ascii="Times New Roman" w:hAnsi="Times New Roman" w:cs="Times New Roman"/>
          <w:color w:val="000000"/>
          <w:sz w:val="24"/>
          <w:szCs w:val="24"/>
        </w:rPr>
        <w:t xml:space="preserve">and </w:t>
      </w:r>
      <w:r w:rsidRPr="00DF73DE">
        <w:rPr>
          <w:rFonts w:ascii="Times New Roman" w:hAnsi="Times New Roman" w:cs="Times New Roman"/>
          <w:color w:val="000000"/>
          <w:sz w:val="24"/>
          <w:szCs w:val="24"/>
        </w:rPr>
        <w:t>pesticides</w:t>
      </w:r>
      <w:r>
        <w:rPr>
          <w:rFonts w:ascii="Times New Roman" w:hAnsi="Times New Roman" w:cs="Times New Roman"/>
          <w:color w:val="000000"/>
          <w:sz w:val="24"/>
          <w:szCs w:val="24"/>
        </w:rPr>
        <w:t>. A</w:t>
      </w:r>
      <w:r w:rsidR="008312AC">
        <w:rPr>
          <w:rFonts w:ascii="Times New Roman" w:hAnsi="Times New Roman" w:cs="Times New Roman"/>
          <w:color w:val="000000"/>
          <w:sz w:val="24"/>
          <w:szCs w:val="24"/>
        </w:rPr>
        <w:t xml:space="preserve">n average production difference </w:t>
      </w:r>
      <w:r>
        <w:rPr>
          <w:rFonts w:ascii="Times New Roman" w:hAnsi="Times New Roman" w:cs="Times New Roman"/>
          <w:color w:val="000000"/>
          <w:sz w:val="24"/>
          <w:szCs w:val="24"/>
        </w:rPr>
        <w:t xml:space="preserve">between adopters and non-adopters of </w:t>
      </w:r>
      <w:r w:rsidRPr="006B7323">
        <w:rPr>
          <w:rFonts w:ascii="Times New Roman" w:hAnsi="Times New Roman" w:cs="Times New Roman"/>
          <w:sz w:val="24"/>
          <w:szCs w:val="24"/>
        </w:rPr>
        <w:t>labour saving and productivity enhancement technologies</w:t>
      </w:r>
      <w:r w:rsidR="008312AC">
        <w:rPr>
          <w:rFonts w:ascii="Times New Roman" w:hAnsi="Times New Roman" w:cs="Times New Roman"/>
          <w:sz w:val="24"/>
          <w:szCs w:val="24"/>
        </w:rPr>
        <w:t xml:space="preserve"> were </w:t>
      </w:r>
      <w:r w:rsidR="008312AC">
        <w:rPr>
          <w:rFonts w:ascii="Times New Roman" w:hAnsi="Times New Roman" w:cs="Times New Roman"/>
          <w:color w:val="000000"/>
          <w:sz w:val="24"/>
          <w:szCs w:val="24"/>
        </w:rPr>
        <w:t>519.8 kilograms per acre in a season</w:t>
      </w:r>
      <w:r>
        <w:rPr>
          <w:rFonts w:ascii="Times New Roman" w:hAnsi="Times New Roman" w:cs="Times New Roman"/>
          <w:color w:val="000000"/>
          <w:sz w:val="24"/>
          <w:szCs w:val="24"/>
        </w:rPr>
        <w:t xml:space="preserve">.  The </w:t>
      </w:r>
      <w:r w:rsidR="008312AC">
        <w:rPr>
          <w:rFonts w:ascii="Times New Roman" w:hAnsi="Times New Roman" w:cs="Times New Roman"/>
          <w:color w:val="000000"/>
          <w:sz w:val="24"/>
          <w:szCs w:val="24"/>
        </w:rPr>
        <w:t>identified</w:t>
      </w:r>
      <w:r>
        <w:rPr>
          <w:rFonts w:ascii="Times New Roman" w:hAnsi="Times New Roman" w:cs="Times New Roman"/>
          <w:color w:val="000000"/>
          <w:sz w:val="24"/>
          <w:szCs w:val="24"/>
        </w:rPr>
        <w:t xml:space="preserve"> </w:t>
      </w:r>
      <w:r w:rsidRPr="00835061">
        <w:rPr>
          <w:rFonts w:ascii="Times New Roman" w:hAnsi="Times New Roman" w:cs="Times New Roman"/>
          <w:sz w:val="24"/>
          <w:szCs w:val="24"/>
        </w:rPr>
        <w:t xml:space="preserve">areas of research </w:t>
      </w:r>
      <w:r w:rsidR="008312AC">
        <w:rPr>
          <w:rFonts w:ascii="Times New Roman" w:hAnsi="Times New Roman" w:cs="Times New Roman"/>
          <w:sz w:val="24"/>
          <w:szCs w:val="24"/>
        </w:rPr>
        <w:t>to</w:t>
      </w:r>
      <w:r>
        <w:rPr>
          <w:rFonts w:ascii="Times New Roman" w:hAnsi="Times New Roman" w:cs="Times New Roman"/>
          <w:sz w:val="24"/>
          <w:szCs w:val="24"/>
        </w:rPr>
        <w:t xml:space="preserve"> </w:t>
      </w:r>
      <w:r w:rsidRPr="00835061">
        <w:rPr>
          <w:rFonts w:ascii="Times New Roman" w:hAnsi="Times New Roman" w:cs="Times New Roman"/>
          <w:sz w:val="24"/>
          <w:szCs w:val="24"/>
        </w:rPr>
        <w:t>enhance cotton productivity and lessen drudgery</w:t>
      </w:r>
      <w:r>
        <w:rPr>
          <w:rFonts w:ascii="Times New Roman" w:hAnsi="Times New Roman" w:cs="Times New Roman"/>
          <w:sz w:val="24"/>
          <w:szCs w:val="24"/>
        </w:rPr>
        <w:t xml:space="preserve"> </w:t>
      </w:r>
      <w:r w:rsidR="008312AC">
        <w:rPr>
          <w:rFonts w:ascii="Times New Roman" w:hAnsi="Times New Roman" w:cs="Times New Roman"/>
          <w:sz w:val="24"/>
          <w:szCs w:val="24"/>
        </w:rPr>
        <w:t>included</w:t>
      </w:r>
      <w:r>
        <w:rPr>
          <w:rFonts w:ascii="Times New Roman" w:hAnsi="Times New Roman" w:cs="Times New Roman"/>
          <w:sz w:val="24"/>
          <w:szCs w:val="24"/>
        </w:rPr>
        <w:t xml:space="preserve">; </w:t>
      </w:r>
      <w:r w:rsidRPr="00DF73DE">
        <w:rPr>
          <w:rFonts w:ascii="Times New Roman" w:hAnsi="Times New Roman" w:cs="Times New Roman"/>
          <w:color w:val="000000"/>
          <w:sz w:val="24"/>
          <w:szCs w:val="24"/>
        </w:rPr>
        <w:t>automated irrigation systems</w:t>
      </w:r>
      <w:r>
        <w:rPr>
          <w:rFonts w:ascii="Times New Roman" w:hAnsi="Times New Roman" w:cs="Times New Roman"/>
          <w:color w:val="000000"/>
          <w:sz w:val="24"/>
          <w:szCs w:val="24"/>
        </w:rPr>
        <w:t xml:space="preserve">, </w:t>
      </w:r>
      <w:r w:rsidRPr="00DF73DE">
        <w:rPr>
          <w:rFonts w:ascii="Times New Roman" w:hAnsi="Times New Roman" w:cs="Times New Roman"/>
          <w:color w:val="000000"/>
          <w:sz w:val="24"/>
          <w:szCs w:val="24"/>
        </w:rPr>
        <w:t>automated weed control systems</w:t>
      </w:r>
      <w:r>
        <w:rPr>
          <w:rFonts w:ascii="Times New Roman" w:hAnsi="Times New Roman" w:cs="Times New Roman"/>
          <w:color w:val="000000"/>
          <w:sz w:val="24"/>
          <w:szCs w:val="24"/>
        </w:rPr>
        <w:t xml:space="preserve">, </w:t>
      </w:r>
      <w:r w:rsidRPr="00DF73DE">
        <w:rPr>
          <w:rFonts w:ascii="Times New Roman" w:hAnsi="Times New Roman" w:cs="Times New Roman"/>
          <w:color w:val="000000"/>
          <w:sz w:val="24"/>
          <w:szCs w:val="24"/>
        </w:rPr>
        <w:t>auto-guided agricultural systems</w:t>
      </w:r>
      <w:r>
        <w:rPr>
          <w:rFonts w:ascii="Times New Roman" w:hAnsi="Times New Roman" w:cs="Times New Roman"/>
          <w:color w:val="000000"/>
          <w:sz w:val="24"/>
          <w:szCs w:val="24"/>
        </w:rPr>
        <w:t xml:space="preserve">, </w:t>
      </w:r>
      <w:r w:rsidRPr="00DF73DE">
        <w:rPr>
          <w:rFonts w:ascii="Times New Roman" w:hAnsi="Times New Roman" w:cs="Times New Roman"/>
          <w:color w:val="000000"/>
          <w:sz w:val="24"/>
          <w:szCs w:val="24"/>
        </w:rPr>
        <w:t>automatic motorized sprayers</w:t>
      </w:r>
      <w:r>
        <w:rPr>
          <w:rFonts w:ascii="Times New Roman" w:hAnsi="Times New Roman" w:cs="Times New Roman"/>
          <w:color w:val="000000"/>
          <w:sz w:val="24"/>
          <w:szCs w:val="24"/>
        </w:rPr>
        <w:t xml:space="preserve"> while and </w:t>
      </w:r>
      <w:r w:rsidRPr="00DF73DE">
        <w:rPr>
          <w:rFonts w:ascii="Times New Roman" w:hAnsi="Times New Roman" w:cs="Times New Roman"/>
          <w:color w:val="000000"/>
          <w:sz w:val="24"/>
          <w:szCs w:val="24"/>
        </w:rPr>
        <w:t xml:space="preserve">robotic </w:t>
      </w:r>
      <w:r w:rsidRPr="00423474">
        <w:rPr>
          <w:rFonts w:ascii="Times New Roman" w:hAnsi="Times New Roman" w:cs="Times New Roman"/>
          <w:sz w:val="24"/>
          <w:szCs w:val="24"/>
        </w:rPr>
        <w:t xml:space="preserve">planters. </w:t>
      </w:r>
      <w:r w:rsidR="00481233" w:rsidRPr="00423474">
        <w:rPr>
          <w:rFonts w:ascii="Times New Roman" w:hAnsi="Times New Roman" w:cs="Times New Roman"/>
          <w:sz w:val="24"/>
          <w:szCs w:val="24"/>
        </w:rPr>
        <w:t xml:space="preserve">Adoption </w:t>
      </w:r>
      <w:r w:rsidRPr="00423474">
        <w:rPr>
          <w:rFonts w:ascii="Times New Roman" w:hAnsi="Times New Roman" w:cs="Times New Roman"/>
          <w:sz w:val="24"/>
          <w:szCs w:val="24"/>
        </w:rPr>
        <w:t xml:space="preserve">and use of labour saving and productivity enhancement technologies was </w:t>
      </w:r>
      <w:r w:rsidR="00AF381E">
        <w:rPr>
          <w:rFonts w:ascii="Times New Roman" w:hAnsi="Times New Roman" w:cs="Times New Roman"/>
          <w:sz w:val="24"/>
          <w:szCs w:val="24"/>
        </w:rPr>
        <w:t>influenced by</w:t>
      </w:r>
      <w:r w:rsidRPr="00423474">
        <w:rPr>
          <w:rFonts w:ascii="Times New Roman" w:hAnsi="Times New Roman" w:cs="Times New Roman"/>
          <w:sz w:val="24"/>
          <w:szCs w:val="24"/>
        </w:rPr>
        <w:t xml:space="preserve"> </w:t>
      </w:r>
      <w:r w:rsidR="00AF381E">
        <w:rPr>
          <w:rFonts w:ascii="Times New Roman" w:hAnsi="Times New Roman" w:cs="Times New Roman"/>
          <w:sz w:val="24"/>
          <w:szCs w:val="24"/>
        </w:rPr>
        <w:t>factors</w:t>
      </w:r>
      <w:r w:rsidR="00AF381E" w:rsidRPr="00423474">
        <w:rPr>
          <w:rFonts w:ascii="Times New Roman" w:hAnsi="Times New Roman" w:cs="Times New Roman"/>
          <w:sz w:val="24"/>
          <w:szCs w:val="24"/>
        </w:rPr>
        <w:t xml:space="preserve"> </w:t>
      </w:r>
      <w:r w:rsidRPr="00481233">
        <w:rPr>
          <w:rFonts w:ascii="Times New Roman" w:hAnsi="Times New Roman" w:cs="Times New Roman"/>
          <w:sz w:val="24"/>
          <w:szCs w:val="24"/>
        </w:rPr>
        <w:t>like economic status, land tenure system, lack of credit to services, and high costs of procurement and operations.</w:t>
      </w:r>
      <w:r w:rsidR="00481233" w:rsidRPr="00481233">
        <w:rPr>
          <w:rFonts w:ascii="Times New Roman" w:hAnsi="Times New Roman" w:cs="Times New Roman"/>
          <w:sz w:val="24"/>
          <w:szCs w:val="24"/>
        </w:rPr>
        <w:t xml:space="preserve"> </w:t>
      </w:r>
      <w:r w:rsidR="00481233" w:rsidRPr="00481233">
        <w:rPr>
          <w:rFonts w:ascii="Times New Roman" w:hAnsi="Times New Roman"/>
          <w:sz w:val="24"/>
          <w:szCs w:val="24"/>
        </w:rPr>
        <w:t>The study concluded</w:t>
      </w:r>
      <w:r w:rsidR="00481233" w:rsidRPr="00481233">
        <w:rPr>
          <w:rFonts w:ascii="Times New Roman" w:hAnsi="Times New Roman" w:cs="Times New Roman"/>
          <w:sz w:val="24"/>
          <w:szCs w:val="24"/>
        </w:rPr>
        <w:t xml:space="preserve"> that Labor Saving and Production Enhancement Technologies have a positive effect on Cotton Production but the users are still challenged by challenges like poverty, </w:t>
      </w:r>
      <w:r w:rsidR="007C438E">
        <w:rPr>
          <w:rFonts w:ascii="Times New Roman" w:hAnsi="Times New Roman" w:cs="Times New Roman"/>
          <w:sz w:val="24"/>
          <w:szCs w:val="24"/>
        </w:rPr>
        <w:t xml:space="preserve">low knowledge on use, lack of </w:t>
      </w:r>
      <w:r w:rsidR="00481233" w:rsidRPr="00481233">
        <w:rPr>
          <w:rFonts w:ascii="Times New Roman" w:hAnsi="Times New Roman" w:cs="Times New Roman"/>
          <w:sz w:val="24"/>
          <w:szCs w:val="24"/>
        </w:rPr>
        <w:t>accessibility,</w:t>
      </w:r>
      <w:r w:rsidR="007C438E">
        <w:rPr>
          <w:rFonts w:ascii="Times New Roman" w:hAnsi="Times New Roman" w:cs="Times New Roman"/>
          <w:sz w:val="24"/>
          <w:szCs w:val="24"/>
        </w:rPr>
        <w:t xml:space="preserve"> </w:t>
      </w:r>
      <w:r w:rsidR="00481233" w:rsidRPr="00481233">
        <w:rPr>
          <w:rFonts w:ascii="Times New Roman" w:hAnsi="Times New Roman" w:cs="Times New Roman"/>
          <w:sz w:val="24"/>
          <w:szCs w:val="24"/>
        </w:rPr>
        <w:t>costs</w:t>
      </w:r>
      <w:r w:rsidR="007C438E">
        <w:rPr>
          <w:rFonts w:ascii="Times New Roman" w:hAnsi="Times New Roman" w:cs="Times New Roman"/>
          <w:sz w:val="24"/>
          <w:szCs w:val="24"/>
        </w:rPr>
        <w:t xml:space="preserve"> of hire</w:t>
      </w:r>
      <w:r w:rsidR="00481233" w:rsidRPr="00481233">
        <w:rPr>
          <w:rFonts w:ascii="Times New Roman" w:hAnsi="Times New Roman" w:cs="Times New Roman"/>
          <w:sz w:val="24"/>
          <w:szCs w:val="24"/>
        </w:rPr>
        <w:t xml:space="preserve">, capital and </w:t>
      </w:r>
      <w:r w:rsidR="00176C47" w:rsidRPr="00481233">
        <w:rPr>
          <w:rFonts w:ascii="Times New Roman" w:hAnsi="Times New Roman" w:cs="Times New Roman"/>
          <w:sz w:val="24"/>
          <w:szCs w:val="24"/>
        </w:rPr>
        <w:t>l</w:t>
      </w:r>
      <w:r w:rsidR="00481233" w:rsidRPr="00481233">
        <w:rPr>
          <w:rFonts w:ascii="Times New Roman" w:hAnsi="Times New Roman" w:cs="Times New Roman"/>
          <w:sz w:val="24"/>
          <w:szCs w:val="24"/>
        </w:rPr>
        <w:t xml:space="preserve">and tenure system. The study therefore recommended </w:t>
      </w:r>
      <w:r w:rsidR="007C438E" w:rsidRPr="00E60C14">
        <w:rPr>
          <w:rFonts w:ascii="Times New Roman" w:hAnsi="Times New Roman" w:cs="Times New Roman"/>
          <w:sz w:val="24"/>
          <w:szCs w:val="24"/>
        </w:rPr>
        <w:t>more education f</w:t>
      </w:r>
      <w:r w:rsidR="007C438E">
        <w:rPr>
          <w:rFonts w:ascii="Times New Roman" w:hAnsi="Times New Roman" w:cs="Times New Roman"/>
          <w:sz w:val="24"/>
          <w:szCs w:val="24"/>
        </w:rPr>
        <w:t xml:space="preserve">or farmers on the technologies, revisiting </w:t>
      </w:r>
      <w:r w:rsidR="00CD53BB">
        <w:rPr>
          <w:rFonts w:ascii="Times New Roman" w:hAnsi="Times New Roman" w:cs="Times New Roman"/>
          <w:sz w:val="24"/>
          <w:szCs w:val="24"/>
        </w:rPr>
        <w:t xml:space="preserve">land </w:t>
      </w:r>
      <w:r w:rsidR="007C438E">
        <w:rPr>
          <w:rFonts w:ascii="Times New Roman" w:hAnsi="Times New Roman" w:cs="Times New Roman"/>
          <w:sz w:val="24"/>
          <w:szCs w:val="24"/>
        </w:rPr>
        <w:t xml:space="preserve">tenure policies to allow farmers have access to bigger land to apply the technologies, </w:t>
      </w:r>
      <w:r w:rsidR="007C438E" w:rsidRPr="00B742DC">
        <w:rPr>
          <w:rFonts w:ascii="Times New Roman" w:hAnsi="Times New Roman" w:cs="Times New Roman"/>
          <w:sz w:val="24"/>
          <w:szCs w:val="24"/>
        </w:rPr>
        <w:t>support</w:t>
      </w:r>
      <w:r w:rsidR="007C438E">
        <w:rPr>
          <w:rFonts w:ascii="Times New Roman" w:hAnsi="Times New Roman" w:cs="Times New Roman"/>
          <w:sz w:val="24"/>
          <w:szCs w:val="24"/>
        </w:rPr>
        <w:t>ing</w:t>
      </w:r>
      <w:r w:rsidR="007C438E" w:rsidRPr="00B742DC">
        <w:rPr>
          <w:rFonts w:ascii="Times New Roman" w:hAnsi="Times New Roman" w:cs="Times New Roman"/>
          <w:sz w:val="24"/>
          <w:szCs w:val="24"/>
        </w:rPr>
        <w:t xml:space="preserve"> farmers through credit services</w:t>
      </w:r>
      <w:r w:rsidR="007C438E">
        <w:rPr>
          <w:rFonts w:ascii="Times New Roman" w:hAnsi="Times New Roman" w:cs="Times New Roman"/>
          <w:sz w:val="24"/>
          <w:szCs w:val="24"/>
        </w:rPr>
        <w:t xml:space="preserve"> </w:t>
      </w:r>
      <w:r w:rsidR="00B519C3">
        <w:rPr>
          <w:rFonts w:ascii="Times New Roman" w:hAnsi="Times New Roman" w:cs="Times New Roman"/>
          <w:sz w:val="24"/>
          <w:szCs w:val="24"/>
        </w:rPr>
        <w:t xml:space="preserve">and </w:t>
      </w:r>
      <w:r w:rsidR="00B519C3" w:rsidRPr="00B742DC">
        <w:rPr>
          <w:rFonts w:ascii="Times New Roman" w:hAnsi="Times New Roman" w:cs="Times New Roman"/>
          <w:sz w:val="24"/>
          <w:szCs w:val="24"/>
        </w:rPr>
        <w:t>more</w:t>
      </w:r>
      <w:r w:rsidR="007C438E" w:rsidRPr="00B742DC">
        <w:rPr>
          <w:rFonts w:ascii="Times New Roman" w:hAnsi="Times New Roman" w:cs="Times New Roman"/>
          <w:sz w:val="24"/>
          <w:szCs w:val="24"/>
        </w:rPr>
        <w:t xml:space="preserve"> capacity building and external support. </w:t>
      </w:r>
    </w:p>
    <w:p w14:paraId="144C0D2A" w14:textId="77777777" w:rsidR="007C438E" w:rsidRDefault="007C438E" w:rsidP="00176C47">
      <w:pPr>
        <w:spacing w:before="120" w:after="120" w:line="240" w:lineRule="auto"/>
        <w:jc w:val="both"/>
        <w:rPr>
          <w:rFonts w:ascii="Times New Roman" w:hAnsi="Times New Roman" w:cs="Times New Roman"/>
          <w:sz w:val="24"/>
          <w:szCs w:val="24"/>
        </w:rPr>
      </w:pPr>
    </w:p>
    <w:p w14:paraId="036D1972" w14:textId="517B58EF" w:rsidR="00B519C3" w:rsidRPr="00120728" w:rsidRDefault="00B519C3" w:rsidP="00B519C3">
      <w:pPr>
        <w:spacing w:before="120" w:after="120" w:line="240" w:lineRule="auto"/>
        <w:jc w:val="both"/>
        <w:rPr>
          <w:rFonts w:ascii="Times New Roman" w:hAnsi="Times New Roman"/>
          <w:bCs/>
          <w:sz w:val="24"/>
          <w:szCs w:val="24"/>
        </w:rPr>
      </w:pPr>
      <w:r w:rsidRPr="00120728">
        <w:rPr>
          <w:rFonts w:ascii="Times New Roman" w:hAnsi="Times New Roman"/>
          <w:b/>
          <w:sz w:val="24"/>
          <w:szCs w:val="24"/>
        </w:rPr>
        <w:t>Key words:</w:t>
      </w:r>
      <w:r w:rsidRPr="00120728">
        <w:rPr>
          <w:rFonts w:ascii="Times New Roman" w:hAnsi="Times New Roman"/>
          <w:sz w:val="24"/>
          <w:szCs w:val="24"/>
        </w:rPr>
        <w:t xml:space="preserve"> </w:t>
      </w:r>
      <w:r w:rsidRPr="00B519C3">
        <w:rPr>
          <w:rFonts w:ascii="Times New Roman" w:hAnsi="Times New Roman" w:cs="Times New Roman"/>
          <w:bCs/>
          <w:sz w:val="24"/>
          <w:szCs w:val="24"/>
        </w:rPr>
        <w:t>Labor Saving</w:t>
      </w:r>
      <w:r>
        <w:rPr>
          <w:rFonts w:ascii="Times New Roman" w:hAnsi="Times New Roman" w:cs="Times New Roman"/>
          <w:bCs/>
          <w:sz w:val="24"/>
          <w:szCs w:val="24"/>
        </w:rPr>
        <w:t xml:space="preserve">, </w:t>
      </w:r>
      <w:r w:rsidRPr="00B519C3">
        <w:rPr>
          <w:rFonts w:ascii="Times New Roman" w:hAnsi="Times New Roman" w:cs="Times New Roman"/>
          <w:bCs/>
          <w:sz w:val="24"/>
          <w:szCs w:val="24"/>
        </w:rPr>
        <w:t>Production Enhancement</w:t>
      </w:r>
      <w:r>
        <w:rPr>
          <w:rFonts w:ascii="Times New Roman" w:hAnsi="Times New Roman" w:cs="Times New Roman"/>
          <w:bCs/>
          <w:sz w:val="24"/>
          <w:szCs w:val="24"/>
        </w:rPr>
        <w:t xml:space="preserve">, </w:t>
      </w:r>
      <w:r w:rsidRPr="00B519C3">
        <w:rPr>
          <w:rFonts w:ascii="Times New Roman" w:hAnsi="Times New Roman" w:cs="Times New Roman"/>
          <w:bCs/>
          <w:sz w:val="24"/>
          <w:szCs w:val="24"/>
        </w:rPr>
        <w:t>Technolog</w:t>
      </w:r>
      <w:r>
        <w:rPr>
          <w:rFonts w:ascii="Times New Roman" w:hAnsi="Times New Roman" w:cs="Times New Roman"/>
          <w:bCs/>
          <w:sz w:val="24"/>
          <w:szCs w:val="24"/>
        </w:rPr>
        <w:t xml:space="preserve">y, Cotton Production, </w:t>
      </w:r>
    </w:p>
    <w:p w14:paraId="0B75D31B" w14:textId="11AE9E2B" w:rsidR="00B519C3" w:rsidRDefault="00B519C3" w:rsidP="00B519C3">
      <w:pPr>
        <w:spacing w:before="120" w:after="120" w:line="240" w:lineRule="auto"/>
        <w:jc w:val="both"/>
        <w:rPr>
          <w:rFonts w:ascii="Times New Roman" w:hAnsi="Times New Roman"/>
          <w:sz w:val="24"/>
          <w:szCs w:val="24"/>
        </w:rPr>
      </w:pPr>
      <w:r w:rsidRPr="00120728">
        <w:rPr>
          <w:rFonts w:ascii="Times New Roman" w:hAnsi="Times New Roman"/>
          <w:b/>
          <w:sz w:val="24"/>
          <w:szCs w:val="24"/>
        </w:rPr>
        <w:t xml:space="preserve">Corresponding author: </w:t>
      </w:r>
      <w:r w:rsidR="002C08A6" w:rsidRPr="002C08A6">
        <w:rPr>
          <w:rFonts w:ascii="Times New Roman" w:hAnsi="Times New Roman" w:cs="Times New Roman"/>
          <w:bCs/>
          <w:sz w:val="24"/>
          <w:szCs w:val="24"/>
        </w:rPr>
        <w:t>Ocira Denish</w:t>
      </w:r>
      <w:r w:rsidRPr="00120728">
        <w:rPr>
          <w:rFonts w:ascii="Times New Roman" w:hAnsi="Times New Roman"/>
          <w:bCs/>
          <w:sz w:val="24"/>
          <w:szCs w:val="24"/>
        </w:rPr>
        <w:t xml:space="preserve"> </w:t>
      </w:r>
      <w:r w:rsidRPr="00976F96">
        <w:rPr>
          <w:rFonts w:ascii="Times New Roman" w:hAnsi="Times New Roman" w:cs="Times New Roman"/>
          <w:sz w:val="24"/>
          <w:szCs w:val="24"/>
        </w:rPr>
        <w:t>(</w:t>
      </w:r>
      <w:r w:rsidR="00464BD3" w:rsidRPr="00464BD3">
        <w:rPr>
          <w:rFonts w:ascii="Times New Roman" w:hAnsi="Times New Roman" w:cs="Times New Roman"/>
          <w:sz w:val="24"/>
          <w:szCs w:val="24"/>
        </w:rPr>
        <w:t>ocira@live.com</w:t>
      </w:r>
      <w:hyperlink r:id="rId8" w:tgtFrame="_blank" w:history="1"/>
      <w:r w:rsidRPr="00976F96">
        <w:rPr>
          <w:rFonts w:ascii="Times New Roman" w:hAnsi="Times New Roman" w:cs="Times New Roman"/>
          <w:sz w:val="24"/>
          <w:szCs w:val="24"/>
        </w:rPr>
        <w:t>)</w:t>
      </w:r>
    </w:p>
    <w:p w14:paraId="5E81E814" w14:textId="77777777" w:rsidR="00B519C3" w:rsidRDefault="00B519C3" w:rsidP="00176C47">
      <w:pPr>
        <w:spacing w:before="120" w:after="120" w:line="240" w:lineRule="auto"/>
        <w:jc w:val="both"/>
        <w:rPr>
          <w:rFonts w:ascii="Times New Roman" w:hAnsi="Times New Roman" w:cs="Times New Roman"/>
          <w:sz w:val="24"/>
          <w:szCs w:val="24"/>
        </w:rPr>
      </w:pPr>
    </w:p>
    <w:p w14:paraId="44A1B27D" w14:textId="77777777" w:rsidR="007C438E" w:rsidRDefault="007C438E" w:rsidP="00176C47">
      <w:pPr>
        <w:spacing w:before="120" w:after="120" w:line="240" w:lineRule="auto"/>
        <w:jc w:val="both"/>
        <w:rPr>
          <w:rFonts w:ascii="Times New Roman" w:hAnsi="Times New Roman" w:cs="Times New Roman"/>
          <w:sz w:val="24"/>
          <w:szCs w:val="24"/>
        </w:rPr>
      </w:pPr>
    </w:p>
    <w:p w14:paraId="56AAB373" w14:textId="77777777" w:rsidR="006D1D5E" w:rsidRDefault="006D1D5E" w:rsidP="00DD46D1">
      <w:pPr>
        <w:spacing w:before="120" w:after="120" w:line="240" w:lineRule="auto"/>
        <w:rPr>
          <w:rFonts w:ascii="Times New Roman" w:hAnsi="Times New Roman" w:cs="Times New Roman"/>
          <w:b/>
          <w:sz w:val="24"/>
          <w:szCs w:val="24"/>
        </w:rPr>
      </w:pPr>
      <w:bookmarkStart w:id="4" w:name="_Toc9344604"/>
      <w:bookmarkEnd w:id="0"/>
    </w:p>
    <w:p w14:paraId="3C70D768" w14:textId="7CAEB7E0" w:rsidR="007C4D59" w:rsidRPr="0022364A" w:rsidRDefault="00DD46D1" w:rsidP="00DD46D1">
      <w:pPr>
        <w:spacing w:before="120" w:after="120" w:line="240" w:lineRule="auto"/>
        <w:rPr>
          <w:rFonts w:ascii="Times New Roman" w:hAnsi="Times New Roman" w:cs="Times New Roman"/>
          <w:b/>
          <w:sz w:val="24"/>
          <w:szCs w:val="24"/>
        </w:rPr>
      </w:pPr>
      <w:r w:rsidRPr="0022364A">
        <w:rPr>
          <w:rFonts w:ascii="Times New Roman" w:hAnsi="Times New Roman" w:cs="Times New Roman"/>
          <w:b/>
          <w:sz w:val="24"/>
          <w:szCs w:val="24"/>
        </w:rPr>
        <w:lastRenderedPageBreak/>
        <w:t>Introduction</w:t>
      </w:r>
      <w:bookmarkEnd w:id="4"/>
      <w:r w:rsidR="000214A0" w:rsidRPr="0022364A">
        <w:rPr>
          <w:rFonts w:ascii="Times New Roman" w:hAnsi="Times New Roman" w:cs="Times New Roman"/>
          <w:b/>
          <w:sz w:val="24"/>
          <w:szCs w:val="24"/>
        </w:rPr>
        <w:fldChar w:fldCharType="begin"/>
      </w:r>
      <w:r w:rsidR="000214A0" w:rsidRPr="0022364A">
        <w:rPr>
          <w:rFonts w:ascii="Times New Roman" w:hAnsi="Times New Roman" w:cs="Times New Roman"/>
        </w:rPr>
        <w:instrText xml:space="preserve"> TC "</w:instrText>
      </w:r>
      <w:bookmarkStart w:id="5" w:name="_Toc3644239"/>
      <w:r w:rsidR="000214A0" w:rsidRPr="0022364A">
        <w:rPr>
          <w:rFonts w:ascii="Times New Roman" w:hAnsi="Times New Roman" w:cs="Times New Roman"/>
          <w:b/>
          <w:sz w:val="24"/>
          <w:szCs w:val="24"/>
        </w:rPr>
        <w:instrText>INTRODUCTION</w:instrText>
      </w:r>
      <w:bookmarkEnd w:id="5"/>
      <w:r w:rsidR="000214A0" w:rsidRPr="0022364A">
        <w:rPr>
          <w:rFonts w:ascii="Times New Roman" w:hAnsi="Times New Roman" w:cs="Times New Roman"/>
        </w:rPr>
        <w:instrText xml:space="preserve">" \f C \l "1" </w:instrText>
      </w:r>
      <w:r w:rsidR="000214A0" w:rsidRPr="0022364A">
        <w:rPr>
          <w:rFonts w:ascii="Times New Roman" w:hAnsi="Times New Roman" w:cs="Times New Roman"/>
          <w:b/>
          <w:sz w:val="24"/>
          <w:szCs w:val="24"/>
        </w:rPr>
        <w:fldChar w:fldCharType="end"/>
      </w:r>
      <w:bookmarkStart w:id="6" w:name="_Toc9344605"/>
    </w:p>
    <w:p w14:paraId="6FBED22A" w14:textId="6794E5CE" w:rsidR="00FA41E2" w:rsidRDefault="00DD46D1" w:rsidP="00DD46D1">
      <w:pPr>
        <w:pStyle w:val="NormalWeb"/>
        <w:shd w:val="clear" w:color="auto" w:fill="FFFFFF"/>
        <w:spacing w:before="120" w:beforeAutospacing="0" w:after="120" w:afterAutospacing="0"/>
        <w:jc w:val="both"/>
        <w:textAlignment w:val="baseline"/>
        <w:rPr>
          <w:rFonts w:eastAsiaTheme="minorHAnsi"/>
        </w:rPr>
      </w:pPr>
      <w:bookmarkStart w:id="7" w:name="_Toc9344606"/>
      <w:bookmarkEnd w:id="6"/>
      <w:r w:rsidRPr="00DD46D1">
        <w:rPr>
          <w:rFonts w:eastAsiaTheme="minorHAnsi"/>
        </w:rPr>
        <w:t xml:space="preserve">Cotton (Gossypium hirsutum L.) is </w:t>
      </w:r>
      <w:r w:rsidR="006D1D5E">
        <w:rPr>
          <w:rFonts w:eastAsiaTheme="minorHAnsi"/>
        </w:rPr>
        <w:t xml:space="preserve">a </w:t>
      </w:r>
      <w:r w:rsidRPr="00DD46D1">
        <w:rPr>
          <w:rFonts w:eastAsiaTheme="minorHAnsi"/>
        </w:rPr>
        <w:t xml:space="preserve">subtropical, perennial plant belong to family Malvaceae, with 50 wild and cultivated species. </w:t>
      </w:r>
      <w:r w:rsidR="00976635">
        <w:rPr>
          <w:rFonts w:eastAsiaTheme="minorHAnsi"/>
        </w:rPr>
        <w:t xml:space="preserve">Cotton </w:t>
      </w:r>
      <w:r w:rsidRPr="00DD46D1">
        <w:rPr>
          <w:rFonts w:eastAsiaTheme="minorHAnsi"/>
        </w:rPr>
        <w:t>is one of the most important cash crops across the world and a major source of export earnings</w:t>
      </w:r>
      <w:r w:rsidR="00895661">
        <w:rPr>
          <w:rFonts w:eastAsiaTheme="minorHAnsi"/>
        </w:rPr>
        <w:t xml:space="preserve"> (</w:t>
      </w:r>
      <w:r w:rsidR="00895661" w:rsidRPr="0022364A">
        <w:rPr>
          <w:rFonts w:eastAsiaTheme="minorHAnsi"/>
        </w:rPr>
        <w:t>Usha Rani</w:t>
      </w:r>
      <w:r w:rsidR="00895661">
        <w:rPr>
          <w:rFonts w:eastAsiaTheme="minorHAnsi"/>
        </w:rPr>
        <w:t xml:space="preserve"> &amp;</w:t>
      </w:r>
      <w:r w:rsidR="00895661" w:rsidRPr="0022364A">
        <w:rPr>
          <w:rFonts w:eastAsiaTheme="minorHAnsi"/>
        </w:rPr>
        <w:t xml:space="preserve"> Selvaraj</w:t>
      </w:r>
      <w:r w:rsidR="00895661">
        <w:rPr>
          <w:rFonts w:eastAsiaTheme="minorHAnsi"/>
        </w:rPr>
        <w:t xml:space="preserve">, </w:t>
      </w:r>
      <w:r w:rsidR="00895661" w:rsidRPr="0022364A">
        <w:rPr>
          <w:rFonts w:eastAsiaTheme="minorHAnsi"/>
        </w:rPr>
        <w:t>2015</w:t>
      </w:r>
      <w:r w:rsidR="00895661">
        <w:rPr>
          <w:rFonts w:eastAsiaTheme="minorHAnsi"/>
        </w:rPr>
        <w:t>)</w:t>
      </w:r>
      <w:r w:rsidRPr="00DD46D1">
        <w:rPr>
          <w:rFonts w:eastAsiaTheme="minorHAnsi"/>
        </w:rPr>
        <w:t xml:space="preserve">. It is third to coffee and crude oil as the most important internationally traded commodity in monetary value (Hallikeri et al., 2011). Cotton production accounts for 1.5% in global Gross Domestic Product (GDP) and 7.1% in agriculture value addition. In spite of its high global export earnings, </w:t>
      </w:r>
      <w:r w:rsidR="00976635">
        <w:rPr>
          <w:rFonts w:eastAsiaTheme="minorHAnsi"/>
        </w:rPr>
        <w:t xml:space="preserve">the </w:t>
      </w:r>
      <w:r w:rsidRPr="00DD46D1">
        <w:rPr>
          <w:rFonts w:eastAsiaTheme="minorHAnsi"/>
        </w:rPr>
        <w:t>cotton</w:t>
      </w:r>
      <w:r w:rsidR="00976635">
        <w:rPr>
          <w:rFonts w:eastAsiaTheme="minorHAnsi"/>
        </w:rPr>
        <w:t xml:space="preserve"> sector across the globe </w:t>
      </w:r>
      <w:r w:rsidRPr="00DD46D1">
        <w:rPr>
          <w:rFonts w:eastAsiaTheme="minorHAnsi"/>
        </w:rPr>
        <w:t>still suffer numerous setbacks including labour shortage and low yields. The dynamics in labour supply coupled with incompatible and unsustainable production technologies affect production hence upsetting the overall global cotton section. Labour saving and production enhancement technologies have been adopted to revamp the poorly performing sector however</w:t>
      </w:r>
      <w:r w:rsidR="00107788">
        <w:rPr>
          <w:rFonts w:eastAsiaTheme="minorHAnsi"/>
        </w:rPr>
        <w:t>,</w:t>
      </w:r>
      <w:r w:rsidRPr="00DD46D1">
        <w:rPr>
          <w:rFonts w:eastAsiaTheme="minorHAnsi"/>
        </w:rPr>
        <w:t xml:space="preserve"> the rate of uptake is still low due to socio-econo</w:t>
      </w:r>
      <w:r w:rsidR="00330625">
        <w:rPr>
          <w:rFonts w:eastAsiaTheme="minorHAnsi"/>
        </w:rPr>
        <w:t>mic and environmen</w:t>
      </w:r>
      <w:r w:rsidR="00FA41E2">
        <w:rPr>
          <w:rFonts w:eastAsiaTheme="minorHAnsi"/>
        </w:rPr>
        <w:t>tal factors</w:t>
      </w:r>
      <w:r w:rsidR="0055489F">
        <w:rPr>
          <w:rFonts w:eastAsiaTheme="minorHAnsi"/>
        </w:rPr>
        <w:t xml:space="preserve"> (</w:t>
      </w:r>
      <w:r w:rsidR="0055489F">
        <w:t>Singh</w:t>
      </w:r>
      <w:r w:rsidR="0055489F" w:rsidRPr="0022364A">
        <w:t xml:space="preserve"> </w:t>
      </w:r>
      <w:r w:rsidR="0055489F">
        <w:t>&amp;</w:t>
      </w:r>
      <w:r w:rsidR="0055489F" w:rsidRPr="0022364A">
        <w:t xml:space="preserve"> Rathore, 2015)</w:t>
      </w:r>
      <w:r w:rsidR="00FA41E2">
        <w:rPr>
          <w:rFonts w:eastAsiaTheme="minorHAnsi"/>
        </w:rPr>
        <w:t xml:space="preserve">. </w:t>
      </w:r>
    </w:p>
    <w:p w14:paraId="073DB3D2" w14:textId="397119D0" w:rsidR="00FA41E2" w:rsidRDefault="00DD46D1" w:rsidP="00DD46D1">
      <w:pPr>
        <w:pStyle w:val="NormalWeb"/>
        <w:shd w:val="clear" w:color="auto" w:fill="FFFFFF"/>
        <w:spacing w:before="120" w:beforeAutospacing="0" w:after="120" w:afterAutospacing="0"/>
        <w:jc w:val="both"/>
        <w:textAlignment w:val="baseline"/>
        <w:rPr>
          <w:rFonts w:eastAsiaTheme="minorHAnsi"/>
        </w:rPr>
      </w:pPr>
      <w:r w:rsidRPr="00DD46D1">
        <w:rPr>
          <w:rFonts w:eastAsiaTheme="minorHAnsi"/>
        </w:rPr>
        <w:t>In</w:t>
      </w:r>
      <w:r w:rsidR="00976635">
        <w:rPr>
          <w:rFonts w:eastAsiaTheme="minorHAnsi"/>
        </w:rPr>
        <w:t xml:space="preserve"> Africa and </w:t>
      </w:r>
      <w:r w:rsidRPr="00DD46D1">
        <w:rPr>
          <w:rFonts w:eastAsiaTheme="minorHAnsi"/>
        </w:rPr>
        <w:t>Sub Saharan African countries</w:t>
      </w:r>
      <w:r w:rsidR="00976635">
        <w:rPr>
          <w:rFonts w:eastAsiaTheme="minorHAnsi"/>
        </w:rPr>
        <w:t xml:space="preserve"> in particular</w:t>
      </w:r>
      <w:r w:rsidRPr="00DD46D1">
        <w:rPr>
          <w:rFonts w:eastAsiaTheme="minorHAnsi"/>
        </w:rPr>
        <w:t>, cotton yields have remained low and fetch low prices compared to cotton from other continents (Blaise, 2011). There is evidence of farming households using rudimentary farming tools like hand hoe and pangas which are labour and time consuming</w:t>
      </w:r>
      <w:r w:rsidR="0055489F">
        <w:rPr>
          <w:rFonts w:eastAsiaTheme="minorHAnsi"/>
        </w:rPr>
        <w:t xml:space="preserve"> (</w:t>
      </w:r>
      <w:r w:rsidR="0055489F" w:rsidRPr="0022364A">
        <w:rPr>
          <w:rFonts w:eastAsiaTheme="minorHAnsi"/>
        </w:rPr>
        <w:t>Prathyusha, 2014</w:t>
      </w:r>
      <w:r w:rsidR="0055489F">
        <w:rPr>
          <w:rFonts w:eastAsiaTheme="minorHAnsi"/>
        </w:rPr>
        <w:t>)</w:t>
      </w:r>
      <w:r w:rsidRPr="00DD46D1">
        <w:rPr>
          <w:rFonts w:eastAsiaTheme="minorHAnsi"/>
        </w:rPr>
        <w:t xml:space="preserve">. </w:t>
      </w:r>
      <w:r w:rsidR="00330625" w:rsidRPr="00DD46D1">
        <w:rPr>
          <w:rFonts w:eastAsiaTheme="minorHAnsi"/>
        </w:rPr>
        <w:t xml:space="preserve">Wide </w:t>
      </w:r>
      <w:r w:rsidRPr="00DD46D1">
        <w:rPr>
          <w:rFonts w:eastAsiaTheme="minorHAnsi"/>
        </w:rPr>
        <w:t xml:space="preserve">spread </w:t>
      </w:r>
      <w:r w:rsidR="00330625">
        <w:rPr>
          <w:rFonts w:eastAsiaTheme="minorHAnsi"/>
        </w:rPr>
        <w:t xml:space="preserve">use of </w:t>
      </w:r>
      <w:r w:rsidRPr="00DD46D1">
        <w:rPr>
          <w:rFonts w:eastAsiaTheme="minorHAnsi"/>
        </w:rPr>
        <w:t xml:space="preserve">traditional farming practices not only affect output but equally quality. </w:t>
      </w:r>
      <w:r w:rsidR="00330625">
        <w:rPr>
          <w:rFonts w:eastAsiaTheme="minorHAnsi"/>
        </w:rPr>
        <w:t>In a move t</w:t>
      </w:r>
      <w:r w:rsidRPr="00DD46D1">
        <w:rPr>
          <w:rFonts w:eastAsiaTheme="minorHAnsi"/>
        </w:rPr>
        <w:t xml:space="preserve">o sustain production, governments have promoted labour saving and production enhancing technologies </w:t>
      </w:r>
      <w:r w:rsidR="00330625">
        <w:rPr>
          <w:rFonts w:eastAsiaTheme="minorHAnsi"/>
        </w:rPr>
        <w:t>to improve</w:t>
      </w:r>
      <w:r w:rsidRPr="00DD46D1">
        <w:rPr>
          <w:rFonts w:eastAsiaTheme="minorHAnsi"/>
        </w:rPr>
        <w:t xml:space="preserve"> cotton survival and productivity (IL&amp;FS Cluster Development Initiative Limited, 2014). </w:t>
      </w:r>
      <w:r w:rsidR="00330625">
        <w:rPr>
          <w:rFonts w:eastAsiaTheme="minorHAnsi"/>
        </w:rPr>
        <w:t>For instance, m</w:t>
      </w:r>
      <w:r w:rsidR="00330625" w:rsidRPr="00DD46D1">
        <w:rPr>
          <w:rFonts w:eastAsiaTheme="minorHAnsi"/>
        </w:rPr>
        <w:t>echaniz</w:t>
      </w:r>
      <w:r w:rsidR="00330625">
        <w:rPr>
          <w:rFonts w:eastAsiaTheme="minorHAnsi"/>
        </w:rPr>
        <w:t>ed systems</w:t>
      </w:r>
      <w:r w:rsidR="00330625" w:rsidRPr="00DD46D1">
        <w:rPr>
          <w:rFonts w:eastAsiaTheme="minorHAnsi"/>
        </w:rPr>
        <w:t xml:space="preserve"> </w:t>
      </w:r>
      <w:r w:rsidRPr="00DD46D1">
        <w:rPr>
          <w:rFonts w:eastAsiaTheme="minorHAnsi"/>
        </w:rPr>
        <w:t xml:space="preserve">and crop management practices have been </w:t>
      </w:r>
      <w:r w:rsidR="00330625">
        <w:rPr>
          <w:rFonts w:eastAsiaTheme="minorHAnsi"/>
        </w:rPr>
        <w:t>introduced at low cost</w:t>
      </w:r>
      <w:r w:rsidRPr="00DD46D1">
        <w:rPr>
          <w:rFonts w:eastAsiaTheme="minorHAnsi"/>
        </w:rPr>
        <w:t xml:space="preserve"> to increase production while conserving </w:t>
      </w:r>
      <w:r w:rsidR="00330625">
        <w:rPr>
          <w:rFonts w:eastAsiaTheme="minorHAnsi"/>
        </w:rPr>
        <w:t>the environment</w:t>
      </w:r>
      <w:r w:rsidRPr="00DD46D1">
        <w:rPr>
          <w:rFonts w:eastAsiaTheme="minorHAnsi"/>
        </w:rPr>
        <w:t>. These technologies balance the tradeoffs between farmers’ economic needs, ecosystem services and biodiversity cons</w:t>
      </w:r>
      <w:r w:rsidR="00FA41E2">
        <w:rPr>
          <w:rFonts w:eastAsiaTheme="minorHAnsi"/>
        </w:rPr>
        <w:t>ervation (</w:t>
      </w:r>
      <w:r w:rsidR="00B42DA8">
        <w:t xml:space="preserve">Kumar et al., </w:t>
      </w:r>
      <w:r w:rsidR="00B42DA8" w:rsidRPr="0022364A">
        <w:t>2011</w:t>
      </w:r>
      <w:r w:rsidR="00FA41E2">
        <w:rPr>
          <w:rFonts w:eastAsiaTheme="minorHAnsi"/>
        </w:rPr>
        <w:t>).</w:t>
      </w:r>
    </w:p>
    <w:p w14:paraId="4AFEB9CA" w14:textId="694F2C5E" w:rsidR="00FA41E2" w:rsidRDefault="00DD46D1" w:rsidP="00DD46D1">
      <w:pPr>
        <w:pStyle w:val="NormalWeb"/>
        <w:shd w:val="clear" w:color="auto" w:fill="FFFFFF"/>
        <w:spacing w:before="120" w:beforeAutospacing="0" w:after="120" w:afterAutospacing="0"/>
        <w:jc w:val="both"/>
        <w:textAlignment w:val="baseline"/>
        <w:rPr>
          <w:rFonts w:eastAsiaTheme="minorHAnsi"/>
        </w:rPr>
      </w:pPr>
      <w:r w:rsidRPr="00DD46D1">
        <w:rPr>
          <w:rFonts w:eastAsiaTheme="minorHAnsi"/>
        </w:rPr>
        <w:t xml:space="preserve">In Uganda, cotton is the third largest export crop after coffee and tea (Nalayini &amp; Sankaranarayana, 2011). </w:t>
      </w:r>
      <w:r w:rsidR="00CF5FAE" w:rsidRPr="00DD46D1">
        <w:rPr>
          <w:rFonts w:eastAsiaTheme="minorHAnsi"/>
        </w:rPr>
        <w:t>It contributes to 15 percent of the country’s total agricultural export.</w:t>
      </w:r>
      <w:r w:rsidR="00CF5FAE">
        <w:rPr>
          <w:rFonts w:eastAsiaTheme="minorHAnsi"/>
        </w:rPr>
        <w:t xml:space="preserve"> </w:t>
      </w:r>
      <w:r w:rsidRPr="00DD46D1">
        <w:rPr>
          <w:rFonts w:eastAsiaTheme="minorHAnsi"/>
        </w:rPr>
        <w:t xml:space="preserve">Cotton is produced in all regions of the country, </w:t>
      </w:r>
      <w:r w:rsidR="00CF5FAE">
        <w:rPr>
          <w:rFonts w:eastAsiaTheme="minorHAnsi"/>
        </w:rPr>
        <w:t>though</w:t>
      </w:r>
      <w:r w:rsidRPr="00DD46D1">
        <w:rPr>
          <w:rFonts w:eastAsiaTheme="minorHAnsi"/>
        </w:rPr>
        <w:t xml:space="preserve"> most production is concentrated in the Northern and Eastern regions.</w:t>
      </w:r>
      <w:r w:rsidR="00CF5FAE">
        <w:rPr>
          <w:rFonts w:eastAsiaTheme="minorHAnsi"/>
        </w:rPr>
        <w:t xml:space="preserve"> The crop</w:t>
      </w:r>
      <w:r w:rsidR="00CF5FAE" w:rsidRPr="00DD46D1">
        <w:rPr>
          <w:rFonts w:eastAsiaTheme="minorHAnsi"/>
        </w:rPr>
        <w:t xml:space="preserve"> </w:t>
      </w:r>
      <w:r w:rsidR="00CF5FAE">
        <w:rPr>
          <w:rFonts w:eastAsiaTheme="minorHAnsi"/>
        </w:rPr>
        <w:t>is a</w:t>
      </w:r>
      <w:r w:rsidR="00CF5FAE" w:rsidRPr="00DD46D1">
        <w:rPr>
          <w:rFonts w:eastAsiaTheme="minorHAnsi"/>
        </w:rPr>
        <w:t xml:space="preserve"> main source of income for households</w:t>
      </w:r>
      <w:r w:rsidR="00CF5FAE">
        <w:rPr>
          <w:rFonts w:eastAsiaTheme="minorHAnsi"/>
        </w:rPr>
        <w:t xml:space="preserve"> in these areas</w:t>
      </w:r>
      <w:r w:rsidR="00CF5FAE" w:rsidRPr="00DD46D1">
        <w:rPr>
          <w:rFonts w:eastAsiaTheme="minorHAnsi"/>
        </w:rPr>
        <w:t xml:space="preserve">, who cultivate </w:t>
      </w:r>
      <w:r w:rsidR="00CF5FAE">
        <w:rPr>
          <w:rFonts w:eastAsiaTheme="minorHAnsi"/>
        </w:rPr>
        <w:t>it</w:t>
      </w:r>
      <w:r w:rsidR="00CF5FAE" w:rsidRPr="00DD46D1">
        <w:rPr>
          <w:rFonts w:eastAsiaTheme="minorHAnsi"/>
        </w:rPr>
        <w:t xml:space="preserve"> under rain-fed conditions </w:t>
      </w:r>
      <w:r w:rsidR="00CF5FAE">
        <w:rPr>
          <w:rFonts w:eastAsiaTheme="minorHAnsi"/>
        </w:rPr>
        <w:t xml:space="preserve">with minimal use of inputs like </w:t>
      </w:r>
      <w:r w:rsidR="00CF5FAE" w:rsidRPr="00DD46D1">
        <w:rPr>
          <w:rFonts w:eastAsiaTheme="minorHAnsi"/>
        </w:rPr>
        <w:t>such as fertilizers and chemicals</w:t>
      </w:r>
      <w:r w:rsidR="00CF5FAE">
        <w:rPr>
          <w:rFonts w:eastAsiaTheme="minorHAnsi"/>
        </w:rPr>
        <w:t xml:space="preserve"> </w:t>
      </w:r>
      <w:r w:rsidR="00CF5FAE" w:rsidRPr="00DD46D1">
        <w:rPr>
          <w:rFonts w:eastAsiaTheme="minorHAnsi"/>
        </w:rPr>
        <w:t xml:space="preserve">(Mugisha &amp; Alobo, 2012). </w:t>
      </w:r>
      <w:r w:rsidRPr="00DD46D1">
        <w:rPr>
          <w:rFonts w:eastAsiaTheme="minorHAnsi"/>
        </w:rPr>
        <w:t xml:space="preserve"> Currently </w:t>
      </w:r>
      <w:r w:rsidR="00CF5FAE">
        <w:rPr>
          <w:rFonts w:eastAsiaTheme="minorHAnsi"/>
        </w:rPr>
        <w:t xml:space="preserve">the </w:t>
      </w:r>
      <w:r w:rsidRPr="00DD46D1">
        <w:rPr>
          <w:rFonts w:eastAsiaTheme="minorHAnsi"/>
        </w:rPr>
        <w:t xml:space="preserve">cotton </w:t>
      </w:r>
      <w:r w:rsidR="00CF5FAE">
        <w:rPr>
          <w:rFonts w:eastAsiaTheme="minorHAnsi"/>
        </w:rPr>
        <w:t>sector</w:t>
      </w:r>
      <w:r w:rsidRPr="00DD46D1">
        <w:rPr>
          <w:rFonts w:eastAsiaTheme="minorHAnsi"/>
        </w:rPr>
        <w:t xml:space="preserve"> across the country faces a number of setbacks including climate change, declining soil fertility, shortage </w:t>
      </w:r>
      <w:r w:rsidR="00CF5FAE">
        <w:rPr>
          <w:rFonts w:eastAsiaTheme="minorHAnsi"/>
        </w:rPr>
        <w:t xml:space="preserve">of labour </w:t>
      </w:r>
      <w:r w:rsidRPr="00DD46D1">
        <w:rPr>
          <w:rFonts w:eastAsiaTheme="minorHAnsi"/>
        </w:rPr>
        <w:t xml:space="preserve">and limited adoption to production enhancement technologies (Mugagga &amp; Buyinza, 2013). These factors trap smallholder cotton farmers who depend on the crop for their livelihoods in a vicious circle of low incomes and poverty (Jassogne et al., 2012). Improving cotton production at a cost undoubtedly </w:t>
      </w:r>
      <w:r w:rsidR="008459C1">
        <w:rPr>
          <w:rFonts w:eastAsiaTheme="minorHAnsi"/>
        </w:rPr>
        <w:t xml:space="preserve">has remained </w:t>
      </w:r>
      <w:r w:rsidRPr="00DD46D1">
        <w:rPr>
          <w:rFonts w:eastAsiaTheme="minorHAnsi"/>
        </w:rPr>
        <w:t>one of the greatest challenges facing the Ugandan government today</w:t>
      </w:r>
      <w:r w:rsidR="00AD6CBC">
        <w:rPr>
          <w:rFonts w:eastAsiaTheme="minorHAnsi"/>
        </w:rPr>
        <w:t xml:space="preserve"> (</w:t>
      </w:r>
      <w:r w:rsidR="00AD6CBC" w:rsidRPr="0022364A">
        <w:t>Ahmed &amp; Ojangole, 2012</w:t>
      </w:r>
      <w:r w:rsidR="00AD6CBC">
        <w:t>)</w:t>
      </w:r>
      <w:r w:rsidRPr="00DD46D1">
        <w:rPr>
          <w:rFonts w:eastAsiaTheme="minorHAnsi"/>
        </w:rPr>
        <w:t>. Since cotton is an important cash crop for the country and individual households, several interventions in the sector have be done since independence in an attempt to improve production.  These labor-saving technologies in agriculture have been fundamental to the advancement of the agri</w:t>
      </w:r>
      <w:r w:rsidR="00FA41E2">
        <w:rPr>
          <w:rFonts w:eastAsiaTheme="minorHAnsi"/>
        </w:rPr>
        <w:t>cultural industry (MAAIF 2010).</w:t>
      </w:r>
    </w:p>
    <w:p w14:paraId="1175F21E" w14:textId="52A380AF" w:rsidR="00FA41E2" w:rsidRDefault="00A442EC" w:rsidP="00DD46D1">
      <w:pPr>
        <w:pStyle w:val="NormalWeb"/>
        <w:shd w:val="clear" w:color="auto" w:fill="FFFFFF"/>
        <w:spacing w:before="120" w:beforeAutospacing="0" w:after="120" w:afterAutospacing="0"/>
        <w:jc w:val="both"/>
        <w:textAlignment w:val="baseline"/>
        <w:rPr>
          <w:rFonts w:eastAsiaTheme="minorHAnsi"/>
        </w:rPr>
      </w:pPr>
      <w:r w:rsidRPr="00DD46D1">
        <w:rPr>
          <w:rFonts w:eastAsiaTheme="minorHAnsi"/>
        </w:rPr>
        <w:t xml:space="preserve">Cotton </w:t>
      </w:r>
      <w:r>
        <w:rPr>
          <w:rFonts w:eastAsiaTheme="minorHAnsi"/>
        </w:rPr>
        <w:t xml:space="preserve">is a major cash crop </w:t>
      </w:r>
      <w:r w:rsidRPr="00DD46D1">
        <w:rPr>
          <w:rFonts w:eastAsiaTheme="minorHAnsi"/>
        </w:rPr>
        <w:t>in Kitgum district</w:t>
      </w:r>
      <w:r>
        <w:rPr>
          <w:rFonts w:eastAsiaTheme="minorHAnsi"/>
        </w:rPr>
        <w:t xml:space="preserve"> and an income source for many households. </w:t>
      </w:r>
      <w:r w:rsidRPr="00DD46D1">
        <w:rPr>
          <w:rFonts w:eastAsiaTheme="minorHAnsi"/>
        </w:rPr>
        <w:t xml:space="preserve">Production </w:t>
      </w:r>
      <w:r w:rsidR="00DD46D1" w:rsidRPr="00DD46D1">
        <w:rPr>
          <w:rFonts w:eastAsiaTheme="minorHAnsi"/>
        </w:rPr>
        <w:t>is done by smallholder with land holdings of 2.5 – 5 acres</w:t>
      </w:r>
      <w:r w:rsidR="00B42DA8">
        <w:rPr>
          <w:rFonts w:eastAsiaTheme="minorHAnsi"/>
        </w:rPr>
        <w:t xml:space="preserve"> (</w:t>
      </w:r>
      <w:r w:rsidR="00B42DA8">
        <w:rPr>
          <w:color w:val="7030A0"/>
        </w:rPr>
        <w:t>Mugagga</w:t>
      </w:r>
      <w:r w:rsidR="00B42DA8" w:rsidRPr="003C446C">
        <w:rPr>
          <w:color w:val="7030A0"/>
        </w:rPr>
        <w:t xml:space="preserve"> </w:t>
      </w:r>
      <w:r w:rsidR="00B42DA8">
        <w:rPr>
          <w:color w:val="7030A0"/>
        </w:rPr>
        <w:t>&amp;</w:t>
      </w:r>
      <w:r w:rsidR="00B42DA8" w:rsidRPr="003C446C">
        <w:rPr>
          <w:color w:val="7030A0"/>
        </w:rPr>
        <w:t xml:space="preserve"> Buyinza, 2013</w:t>
      </w:r>
      <w:r w:rsidR="00B42DA8">
        <w:rPr>
          <w:color w:val="7030A0"/>
        </w:rPr>
        <w:t>)</w:t>
      </w:r>
      <w:r w:rsidR="00DD46D1" w:rsidRPr="00DD46D1">
        <w:rPr>
          <w:rFonts w:eastAsiaTheme="minorHAnsi"/>
        </w:rPr>
        <w:t xml:space="preserve">. Cotton farming has been promoted as part of the strategies </w:t>
      </w:r>
      <w:r w:rsidR="00BF6537">
        <w:rPr>
          <w:rFonts w:eastAsiaTheme="minorHAnsi"/>
        </w:rPr>
        <w:t>to fight</w:t>
      </w:r>
      <w:r w:rsidR="00DD46D1" w:rsidRPr="00DD46D1">
        <w:rPr>
          <w:rFonts w:eastAsiaTheme="minorHAnsi"/>
        </w:rPr>
        <w:t xml:space="preserve"> poverty (MAAIF, 2011). Despite of her economic role in the area, the cotton sector continues to suffer labour shortage and over reliance on traditional management practices which </w:t>
      </w:r>
      <w:r w:rsidR="00BF6537">
        <w:rPr>
          <w:rFonts w:eastAsiaTheme="minorHAnsi"/>
        </w:rPr>
        <w:t>explains the continuous low productivity and quality</w:t>
      </w:r>
      <w:r w:rsidR="00DD46D1" w:rsidRPr="00DD46D1">
        <w:rPr>
          <w:rFonts w:eastAsiaTheme="minorHAnsi"/>
        </w:rPr>
        <w:t xml:space="preserve">. The debate on the relative benefits of labour saving and production enhancement technologies has in recent time gained significant interest. </w:t>
      </w:r>
    </w:p>
    <w:p w14:paraId="659F87E4" w14:textId="77777777" w:rsidR="00FA41E2" w:rsidRDefault="00FA41E2" w:rsidP="00FA41E2">
      <w:pPr>
        <w:pStyle w:val="NormalWeb"/>
        <w:shd w:val="clear" w:color="auto" w:fill="FFFFFF"/>
        <w:spacing w:before="120" w:beforeAutospacing="0" w:after="120" w:afterAutospacing="0"/>
        <w:jc w:val="both"/>
        <w:textAlignment w:val="baseline"/>
        <w:rPr>
          <w:b/>
        </w:rPr>
      </w:pPr>
    </w:p>
    <w:p w14:paraId="1C85E2E8" w14:textId="77777777" w:rsidR="00FA41E2" w:rsidRDefault="002335D2" w:rsidP="00FA41E2">
      <w:pPr>
        <w:pStyle w:val="NormalWeb"/>
        <w:shd w:val="clear" w:color="auto" w:fill="FFFFFF"/>
        <w:spacing w:before="120" w:beforeAutospacing="0" w:after="120" w:afterAutospacing="0"/>
        <w:jc w:val="both"/>
        <w:textAlignment w:val="baseline"/>
        <w:rPr>
          <w:b/>
        </w:rPr>
      </w:pPr>
      <w:r w:rsidRPr="0022364A">
        <w:rPr>
          <w:b/>
        </w:rPr>
        <w:t>Problem Statement</w:t>
      </w:r>
      <w:bookmarkEnd w:id="7"/>
      <w:r w:rsidR="000214A0" w:rsidRPr="0022364A">
        <w:rPr>
          <w:b/>
        </w:rPr>
        <w:fldChar w:fldCharType="begin"/>
      </w:r>
      <w:r w:rsidR="000214A0" w:rsidRPr="0022364A">
        <w:instrText xml:space="preserve"> TC "</w:instrText>
      </w:r>
      <w:bookmarkStart w:id="8" w:name="_Toc3644243"/>
      <w:r w:rsidR="000214A0" w:rsidRPr="0022364A">
        <w:rPr>
          <w:b/>
        </w:rPr>
        <w:instrText>1.3 Problem Statement</w:instrText>
      </w:r>
      <w:bookmarkEnd w:id="8"/>
      <w:r w:rsidR="000214A0" w:rsidRPr="0022364A">
        <w:instrText xml:space="preserve">" \f C \l "1" </w:instrText>
      </w:r>
      <w:r w:rsidR="000214A0" w:rsidRPr="0022364A">
        <w:rPr>
          <w:b/>
        </w:rPr>
        <w:fldChar w:fldCharType="end"/>
      </w:r>
    </w:p>
    <w:p w14:paraId="4E667138" w14:textId="431BC156" w:rsidR="002315E6" w:rsidRPr="00FA41E2" w:rsidRDefault="000328C9" w:rsidP="00FA41E2">
      <w:pPr>
        <w:pStyle w:val="NormalWeb"/>
        <w:shd w:val="clear" w:color="auto" w:fill="FFFFFF"/>
        <w:spacing w:before="120" w:beforeAutospacing="0" w:after="120" w:afterAutospacing="0"/>
        <w:jc w:val="both"/>
        <w:textAlignment w:val="baseline"/>
        <w:rPr>
          <w:rFonts w:eastAsiaTheme="minorHAnsi"/>
        </w:rPr>
      </w:pPr>
      <w:r w:rsidRPr="0022364A">
        <w:t xml:space="preserve">The </w:t>
      </w:r>
      <w:r w:rsidR="002335D2" w:rsidRPr="0022364A">
        <w:t xml:space="preserve">cotton sub-sector in Uganda plays a critical role in the Nation’s economy (Baffes 2009). It was, however, observed by </w:t>
      </w:r>
      <w:r w:rsidR="00F62D68" w:rsidRPr="0022364A">
        <w:t>Mugisha &amp; Alobo, (2012</w:t>
      </w:r>
      <w:r w:rsidR="002335D2" w:rsidRPr="0022364A">
        <w:t>) and IL&amp;FS Clusters (2014), as well as during the 2016 Co</w:t>
      </w:r>
      <w:r w:rsidR="004B4530" w:rsidRPr="0022364A">
        <w:t>tton</w:t>
      </w:r>
      <w:r w:rsidR="002335D2" w:rsidRPr="0022364A">
        <w:t xml:space="preserve"> Development Organization </w:t>
      </w:r>
      <w:r w:rsidR="00EF7A98" w:rsidRPr="0022364A">
        <w:t>(</w:t>
      </w:r>
      <w:r w:rsidR="002335D2" w:rsidRPr="0022364A">
        <w:t>CDO</w:t>
      </w:r>
      <w:r w:rsidR="00EF7A98" w:rsidRPr="0022364A">
        <w:t>)</w:t>
      </w:r>
      <w:r w:rsidR="002335D2" w:rsidRPr="0022364A">
        <w:t xml:space="preserve"> survey on status of cotton value addition in Uganda that, despite the ongoing government efforts to strengthen the competitiveness of the sector, several impediments constrain its potential growth. </w:t>
      </w:r>
      <w:r w:rsidRPr="0022364A">
        <w:t xml:space="preserve">The </w:t>
      </w:r>
      <w:r w:rsidR="002335D2" w:rsidRPr="0022364A">
        <w:t xml:space="preserve">fundamental problem of </w:t>
      </w:r>
      <w:r w:rsidR="00A35D2C" w:rsidRPr="0022364A">
        <w:t>Uganda‘</w:t>
      </w:r>
      <w:r w:rsidR="002335D2" w:rsidRPr="0022364A">
        <w:t>s cotton sector is its low profitability, which reflects the displacement of cotton by food crops</w:t>
      </w:r>
      <w:r w:rsidRPr="0022364A">
        <w:t xml:space="preserve"> (Baffes, 2009)</w:t>
      </w:r>
      <w:r w:rsidR="002335D2" w:rsidRPr="0022364A">
        <w:t xml:space="preserve">. Due to the fact that cotton production has </w:t>
      </w:r>
      <w:r w:rsidR="00392EFE" w:rsidRPr="0022364A">
        <w:t>a high labor requirement</w:t>
      </w:r>
      <w:r w:rsidR="00A35D2C" w:rsidRPr="0022364A">
        <w:t xml:space="preserve"> (</w:t>
      </w:r>
      <w:r w:rsidR="00F62D68" w:rsidRPr="0022364A">
        <w:t>Ahmed &amp; Ojangole, 2012</w:t>
      </w:r>
      <w:r w:rsidR="002335D2" w:rsidRPr="0022364A">
        <w:t>) (80% of total production cost with about 40% of total recurrent cost) coupled with price fluctuations, low prices, poor market reliability</w:t>
      </w:r>
      <w:r w:rsidR="00193597">
        <w:t xml:space="preserve"> (</w:t>
      </w:r>
      <w:r w:rsidR="00193597">
        <w:rPr>
          <w:color w:val="7030A0"/>
        </w:rPr>
        <w:t xml:space="preserve">CDO, </w:t>
      </w:r>
      <w:r w:rsidR="00193597" w:rsidRPr="003C446C">
        <w:rPr>
          <w:color w:val="7030A0"/>
        </w:rPr>
        <w:t>2014</w:t>
      </w:r>
      <w:r w:rsidR="00193597">
        <w:rPr>
          <w:color w:val="7030A0"/>
        </w:rPr>
        <w:t>)</w:t>
      </w:r>
      <w:r w:rsidR="002335D2" w:rsidRPr="0022364A">
        <w:t>.</w:t>
      </w:r>
      <w:r w:rsidRPr="0022364A">
        <w:t xml:space="preserve"> </w:t>
      </w:r>
      <w:r w:rsidR="002335D2" w:rsidRPr="0022364A">
        <w:t>High labour demand</w:t>
      </w:r>
      <w:r w:rsidR="00EF7A98" w:rsidRPr="0022364A">
        <w:t xml:space="preserve"> and </w:t>
      </w:r>
      <w:r w:rsidR="00447442" w:rsidRPr="0022364A">
        <w:t xml:space="preserve">low </w:t>
      </w:r>
      <w:r w:rsidR="00EF7A98" w:rsidRPr="0022364A">
        <w:t xml:space="preserve">productivity </w:t>
      </w:r>
      <w:r w:rsidRPr="0022364A">
        <w:t>are</w:t>
      </w:r>
      <w:r w:rsidR="00EF7A98" w:rsidRPr="0022364A">
        <w:t xml:space="preserve"> </w:t>
      </w:r>
      <w:r w:rsidR="002335D2" w:rsidRPr="0022364A">
        <w:t>the major constraints reducing the profitability and competiveness of the enterprise</w:t>
      </w:r>
      <w:r w:rsidR="00EF7A98" w:rsidRPr="0022364A">
        <w:t xml:space="preserve"> this is due to the fact that cotton is not a high value crop</w:t>
      </w:r>
      <w:r w:rsidR="00FE4F69" w:rsidRPr="0022364A">
        <w:t>; other sources also report low yields for Uganda, which point to a problem for policy makers and researchers to solve</w:t>
      </w:r>
      <w:r w:rsidR="00193597">
        <w:t xml:space="preserve"> (</w:t>
      </w:r>
      <w:r w:rsidR="00193597">
        <w:rPr>
          <w:color w:val="7030A0"/>
        </w:rPr>
        <w:t>Elepu</w:t>
      </w:r>
      <w:r w:rsidR="00193597" w:rsidRPr="003C446C">
        <w:rPr>
          <w:color w:val="7030A0"/>
        </w:rPr>
        <w:t xml:space="preserve"> </w:t>
      </w:r>
      <w:r w:rsidR="00193597">
        <w:rPr>
          <w:color w:val="7030A0"/>
        </w:rPr>
        <w:t>&amp;</w:t>
      </w:r>
      <w:r w:rsidR="00193597" w:rsidRPr="003C446C">
        <w:rPr>
          <w:color w:val="7030A0"/>
        </w:rPr>
        <w:t xml:space="preserve"> Ekere, 2010</w:t>
      </w:r>
      <w:r w:rsidR="00193597">
        <w:rPr>
          <w:color w:val="7030A0"/>
        </w:rPr>
        <w:t>)</w:t>
      </w:r>
      <w:r w:rsidR="00FE4F69" w:rsidRPr="0022364A">
        <w:t>. Chemical fertilizers are basically absent as a production input, and apart from the cost of it in itself there seem to be some serious misconceptions around this “technological input”, that has to be sorted out before producers will use it with confidence.</w:t>
      </w:r>
      <w:r w:rsidRPr="0022364A">
        <w:t xml:space="preserve"> </w:t>
      </w:r>
      <w:r w:rsidR="002335D2" w:rsidRPr="0022364A">
        <w:t xml:space="preserve">This study therefore seeks to ascertain the </w:t>
      </w:r>
      <w:r w:rsidR="00FE4F69" w:rsidRPr="0022364A">
        <w:t xml:space="preserve">effect </w:t>
      </w:r>
      <w:r w:rsidR="002335D2" w:rsidRPr="0022364A">
        <w:t xml:space="preserve">of labour saving </w:t>
      </w:r>
      <w:r w:rsidR="00EF7A98" w:rsidRPr="0022364A">
        <w:t xml:space="preserve">and productivity enhancement </w:t>
      </w:r>
      <w:r w:rsidR="002335D2" w:rsidRPr="0022364A">
        <w:t xml:space="preserve">technologies by cotton farmers </w:t>
      </w:r>
      <w:r w:rsidR="00FE4F69" w:rsidRPr="0022364A">
        <w:t>on</w:t>
      </w:r>
      <w:r w:rsidR="002335D2" w:rsidRPr="0022364A">
        <w:t xml:space="preserve"> cotton production thereby increasing the competiveness and profitability of the cotton enterprise in</w:t>
      </w:r>
      <w:r w:rsidR="00447442" w:rsidRPr="0022364A">
        <w:t xml:space="preserve"> </w:t>
      </w:r>
      <w:r w:rsidR="00EF7A98" w:rsidRPr="0022364A">
        <w:t>Uganda</w:t>
      </w:r>
      <w:r w:rsidR="002335D2" w:rsidRPr="0022364A">
        <w:t xml:space="preserve">. </w:t>
      </w:r>
      <w:bookmarkStart w:id="9" w:name="_Toc9344607"/>
    </w:p>
    <w:p w14:paraId="6D75B8EA" w14:textId="459FA5D9" w:rsidR="002315E6" w:rsidRPr="0022364A" w:rsidRDefault="002335D2" w:rsidP="00BE1290">
      <w:pPr>
        <w:autoSpaceDE w:val="0"/>
        <w:autoSpaceDN w:val="0"/>
        <w:adjustRightInd w:val="0"/>
        <w:spacing w:before="120" w:after="120" w:line="240" w:lineRule="auto"/>
        <w:jc w:val="both"/>
        <w:rPr>
          <w:rFonts w:ascii="Times New Roman" w:hAnsi="Times New Roman" w:cs="Times New Roman"/>
          <w:b/>
          <w:sz w:val="24"/>
          <w:szCs w:val="24"/>
        </w:rPr>
      </w:pPr>
      <w:r w:rsidRPr="0022364A">
        <w:rPr>
          <w:rFonts w:ascii="Times New Roman" w:hAnsi="Times New Roman" w:cs="Times New Roman"/>
          <w:b/>
          <w:sz w:val="24"/>
          <w:szCs w:val="24"/>
        </w:rPr>
        <w:t>Research Objectives</w:t>
      </w:r>
      <w:bookmarkEnd w:id="9"/>
      <w:r w:rsidR="000214A0" w:rsidRPr="0022364A">
        <w:rPr>
          <w:rFonts w:ascii="Times New Roman" w:hAnsi="Times New Roman" w:cs="Times New Roman"/>
          <w:b/>
          <w:sz w:val="24"/>
          <w:szCs w:val="24"/>
        </w:rPr>
        <w:fldChar w:fldCharType="begin"/>
      </w:r>
      <w:r w:rsidR="000214A0" w:rsidRPr="0022364A">
        <w:instrText xml:space="preserve"> TC "</w:instrText>
      </w:r>
      <w:bookmarkStart w:id="10" w:name="_Toc3644244"/>
      <w:r w:rsidR="000214A0" w:rsidRPr="0022364A">
        <w:rPr>
          <w:rFonts w:ascii="Times New Roman" w:hAnsi="Times New Roman" w:cs="Times New Roman"/>
          <w:b/>
          <w:sz w:val="24"/>
          <w:szCs w:val="24"/>
        </w:rPr>
        <w:instrText>Research Objectives</w:instrText>
      </w:r>
      <w:bookmarkEnd w:id="10"/>
      <w:r w:rsidR="000214A0" w:rsidRPr="0022364A">
        <w:instrText xml:space="preserve">" \f C \l "1" </w:instrText>
      </w:r>
      <w:r w:rsidR="000214A0" w:rsidRPr="0022364A">
        <w:rPr>
          <w:rFonts w:ascii="Times New Roman" w:hAnsi="Times New Roman" w:cs="Times New Roman"/>
          <w:b/>
          <w:sz w:val="24"/>
          <w:szCs w:val="24"/>
        </w:rPr>
        <w:fldChar w:fldCharType="end"/>
      </w:r>
      <w:bookmarkStart w:id="11" w:name="_Toc9344608"/>
    </w:p>
    <w:bookmarkEnd w:id="11"/>
    <w:p w14:paraId="207FA6A0" w14:textId="27BCD752" w:rsidR="002315E6" w:rsidRPr="0022364A" w:rsidRDefault="003F7D14" w:rsidP="00FB274B">
      <w:pPr>
        <w:autoSpaceDE w:val="0"/>
        <w:autoSpaceDN w:val="0"/>
        <w:adjustRightInd w:val="0"/>
        <w:spacing w:before="120" w:after="120" w:line="240" w:lineRule="auto"/>
        <w:jc w:val="both"/>
        <w:rPr>
          <w:rFonts w:ascii="Times New Roman" w:hAnsi="Times New Roman" w:cs="Times New Roman"/>
          <w:sz w:val="24"/>
          <w:szCs w:val="24"/>
        </w:rPr>
      </w:pPr>
      <w:r w:rsidRPr="00787CC1">
        <w:rPr>
          <w:rFonts w:ascii="Times New Roman" w:hAnsi="Times New Roman" w:cs="Times New Roman"/>
          <w:sz w:val="24"/>
          <w:szCs w:val="24"/>
        </w:rPr>
        <w:t>The overall objective of the study was to assess</w:t>
      </w:r>
      <w:r w:rsidR="002335D2" w:rsidRPr="0022364A">
        <w:rPr>
          <w:rFonts w:ascii="Times New Roman" w:hAnsi="Times New Roman" w:cs="Times New Roman"/>
          <w:sz w:val="24"/>
          <w:szCs w:val="24"/>
        </w:rPr>
        <w:t xml:space="preserve"> the effect of labour saving and productivity enhancement technologies on cotton production in Omiya Anyima Sub County – Kitgum District.</w:t>
      </w:r>
      <w:bookmarkStart w:id="12" w:name="_Toc9344609"/>
      <w:r w:rsidR="00FB274B">
        <w:rPr>
          <w:rFonts w:ascii="Times New Roman" w:hAnsi="Times New Roman" w:cs="Times New Roman"/>
          <w:sz w:val="24"/>
          <w:szCs w:val="24"/>
        </w:rPr>
        <w:t xml:space="preserve"> </w:t>
      </w:r>
      <w:r w:rsidR="00FB274B" w:rsidRPr="00787CC1">
        <w:rPr>
          <w:rFonts w:ascii="Times New Roman" w:hAnsi="Times New Roman" w:cs="Times New Roman"/>
          <w:sz w:val="24"/>
          <w:szCs w:val="24"/>
        </w:rPr>
        <w:t>The specific objectives were to;</w:t>
      </w:r>
      <w:bookmarkEnd w:id="12"/>
      <w:r w:rsidR="00FB274B">
        <w:rPr>
          <w:rFonts w:ascii="Times New Roman" w:hAnsi="Times New Roman" w:cs="Times New Roman"/>
          <w:sz w:val="24"/>
          <w:szCs w:val="24"/>
        </w:rPr>
        <w:t xml:space="preserve"> </w:t>
      </w:r>
      <w:r w:rsidR="002335D2" w:rsidRPr="0022364A">
        <w:rPr>
          <w:rFonts w:ascii="Times New Roman" w:hAnsi="Times New Roman" w:cs="Times New Roman"/>
          <w:sz w:val="24"/>
          <w:szCs w:val="24"/>
        </w:rPr>
        <w:t xml:space="preserve">identify the types of labour saving </w:t>
      </w:r>
      <w:r w:rsidR="00E84016" w:rsidRPr="0022364A">
        <w:rPr>
          <w:rFonts w:ascii="Times New Roman" w:hAnsi="Times New Roman" w:cs="Times New Roman"/>
          <w:sz w:val="24"/>
          <w:szCs w:val="24"/>
        </w:rPr>
        <w:t xml:space="preserve">and productivity enhancement </w:t>
      </w:r>
      <w:r w:rsidR="002335D2" w:rsidRPr="0022364A">
        <w:rPr>
          <w:rFonts w:ascii="Times New Roman" w:hAnsi="Times New Roman" w:cs="Times New Roman"/>
          <w:sz w:val="24"/>
          <w:szCs w:val="24"/>
        </w:rPr>
        <w:t xml:space="preserve">technologies </w:t>
      </w:r>
      <w:r w:rsidR="00E84016" w:rsidRPr="0022364A">
        <w:rPr>
          <w:rFonts w:ascii="Times New Roman" w:hAnsi="Times New Roman" w:cs="Times New Roman"/>
          <w:sz w:val="24"/>
          <w:szCs w:val="24"/>
        </w:rPr>
        <w:t xml:space="preserve">being </w:t>
      </w:r>
      <w:r w:rsidR="002335D2" w:rsidRPr="0022364A">
        <w:rPr>
          <w:rFonts w:ascii="Times New Roman" w:hAnsi="Times New Roman" w:cs="Times New Roman"/>
          <w:sz w:val="24"/>
          <w:szCs w:val="24"/>
        </w:rPr>
        <w:t xml:space="preserve">employed </w:t>
      </w:r>
      <w:r w:rsidR="00E84016" w:rsidRPr="0022364A">
        <w:rPr>
          <w:rFonts w:ascii="Times New Roman" w:hAnsi="Times New Roman" w:cs="Times New Roman"/>
          <w:sz w:val="24"/>
          <w:szCs w:val="24"/>
        </w:rPr>
        <w:t xml:space="preserve">farmers </w:t>
      </w:r>
      <w:r w:rsidR="002335D2" w:rsidRPr="0022364A">
        <w:rPr>
          <w:rFonts w:ascii="Times New Roman" w:hAnsi="Times New Roman" w:cs="Times New Roman"/>
          <w:sz w:val="24"/>
          <w:szCs w:val="24"/>
        </w:rPr>
        <w:t>in cotton production</w:t>
      </w:r>
      <w:r w:rsidR="00FB274B">
        <w:rPr>
          <w:rFonts w:ascii="Times New Roman" w:hAnsi="Times New Roman" w:cs="Times New Roman"/>
          <w:sz w:val="24"/>
          <w:szCs w:val="24"/>
        </w:rPr>
        <w:t xml:space="preserve">, </w:t>
      </w:r>
      <w:r w:rsidR="002335D2" w:rsidRPr="0022364A">
        <w:rPr>
          <w:rFonts w:ascii="Times New Roman" w:hAnsi="Times New Roman" w:cs="Times New Roman"/>
          <w:sz w:val="24"/>
          <w:szCs w:val="24"/>
        </w:rPr>
        <w:t xml:space="preserve">compare cotton production of farmers using labour saving </w:t>
      </w:r>
      <w:r w:rsidR="00E84016" w:rsidRPr="0022364A">
        <w:rPr>
          <w:rFonts w:ascii="Times New Roman" w:hAnsi="Times New Roman" w:cs="Times New Roman"/>
          <w:sz w:val="24"/>
          <w:szCs w:val="24"/>
        </w:rPr>
        <w:t xml:space="preserve">and productivity enhancement </w:t>
      </w:r>
      <w:r w:rsidR="002335D2" w:rsidRPr="0022364A">
        <w:rPr>
          <w:rFonts w:ascii="Times New Roman" w:hAnsi="Times New Roman" w:cs="Times New Roman"/>
          <w:sz w:val="24"/>
          <w:szCs w:val="24"/>
        </w:rPr>
        <w:t xml:space="preserve">technologies and that of farmers not using labour saving </w:t>
      </w:r>
      <w:r w:rsidR="00E84016" w:rsidRPr="0022364A">
        <w:rPr>
          <w:rFonts w:ascii="Times New Roman" w:hAnsi="Times New Roman" w:cs="Times New Roman"/>
          <w:sz w:val="24"/>
          <w:szCs w:val="24"/>
        </w:rPr>
        <w:t xml:space="preserve">and productivity enhancement </w:t>
      </w:r>
      <w:r w:rsidR="002335D2" w:rsidRPr="0022364A">
        <w:rPr>
          <w:rFonts w:ascii="Times New Roman" w:hAnsi="Times New Roman" w:cs="Times New Roman"/>
          <w:sz w:val="24"/>
          <w:szCs w:val="24"/>
        </w:rPr>
        <w:t>technologies</w:t>
      </w:r>
      <w:r w:rsidR="00FB274B">
        <w:rPr>
          <w:rFonts w:ascii="Times New Roman" w:hAnsi="Times New Roman" w:cs="Times New Roman"/>
          <w:sz w:val="24"/>
          <w:szCs w:val="24"/>
        </w:rPr>
        <w:t xml:space="preserve">, </w:t>
      </w:r>
      <w:r w:rsidR="00592524" w:rsidRPr="0022364A">
        <w:rPr>
          <w:rFonts w:ascii="Times New Roman" w:hAnsi="Times New Roman" w:cs="Times New Roman"/>
          <w:sz w:val="24"/>
          <w:szCs w:val="24"/>
        </w:rPr>
        <w:t xml:space="preserve">identify areas of research that could enhance cotton productivity and lessen </w:t>
      </w:r>
      <w:r w:rsidR="00FE4F69" w:rsidRPr="0022364A">
        <w:rPr>
          <w:rFonts w:ascii="Times New Roman" w:hAnsi="Times New Roman" w:cs="Times New Roman"/>
          <w:sz w:val="24"/>
          <w:szCs w:val="24"/>
        </w:rPr>
        <w:t>drudgery</w:t>
      </w:r>
      <w:r w:rsidR="00592524" w:rsidRPr="0022364A">
        <w:rPr>
          <w:rFonts w:ascii="Times New Roman" w:hAnsi="Times New Roman" w:cs="Times New Roman"/>
          <w:sz w:val="24"/>
          <w:szCs w:val="24"/>
        </w:rPr>
        <w:t xml:space="preserve"> and excessive labour use</w:t>
      </w:r>
      <w:r w:rsidR="00FB274B">
        <w:rPr>
          <w:rFonts w:ascii="Times New Roman" w:hAnsi="Times New Roman" w:cs="Times New Roman"/>
          <w:sz w:val="24"/>
          <w:szCs w:val="24"/>
        </w:rPr>
        <w:t xml:space="preserve">, and </w:t>
      </w:r>
      <w:r w:rsidR="002335D2" w:rsidRPr="0022364A">
        <w:rPr>
          <w:rFonts w:ascii="Times New Roman" w:hAnsi="Times New Roman" w:cs="Times New Roman"/>
          <w:sz w:val="24"/>
          <w:szCs w:val="24"/>
        </w:rPr>
        <w:t xml:space="preserve">identify challenges associated with labor saving </w:t>
      </w:r>
      <w:r w:rsidR="00E84016" w:rsidRPr="0022364A">
        <w:rPr>
          <w:rFonts w:ascii="Times New Roman" w:hAnsi="Times New Roman" w:cs="Times New Roman"/>
          <w:sz w:val="24"/>
          <w:szCs w:val="24"/>
        </w:rPr>
        <w:t xml:space="preserve">and productivity enhancement </w:t>
      </w:r>
      <w:r w:rsidR="002335D2" w:rsidRPr="0022364A">
        <w:rPr>
          <w:rFonts w:ascii="Times New Roman" w:hAnsi="Times New Roman" w:cs="Times New Roman"/>
          <w:sz w:val="24"/>
          <w:szCs w:val="24"/>
        </w:rPr>
        <w:t>technologies in cotton production and recommend some innovative solutions.</w:t>
      </w:r>
      <w:bookmarkStart w:id="13" w:name="_Toc9344610"/>
    </w:p>
    <w:p w14:paraId="59C4A908" w14:textId="3112B1BB" w:rsidR="00391C50" w:rsidRPr="0022364A" w:rsidRDefault="002335D2" w:rsidP="00BE1290">
      <w:pPr>
        <w:autoSpaceDE w:val="0"/>
        <w:autoSpaceDN w:val="0"/>
        <w:adjustRightInd w:val="0"/>
        <w:spacing w:before="120" w:after="120" w:line="240" w:lineRule="auto"/>
        <w:jc w:val="both"/>
        <w:rPr>
          <w:rFonts w:ascii="Times New Roman" w:hAnsi="Times New Roman" w:cs="Times New Roman"/>
          <w:b/>
          <w:sz w:val="24"/>
          <w:szCs w:val="24"/>
        </w:rPr>
      </w:pPr>
      <w:bookmarkStart w:id="14" w:name="_Toc9344617"/>
      <w:bookmarkEnd w:id="13"/>
      <w:r w:rsidRPr="0022364A">
        <w:rPr>
          <w:rFonts w:ascii="Times New Roman" w:hAnsi="Times New Roman" w:cs="Times New Roman"/>
          <w:b/>
          <w:sz w:val="24"/>
          <w:szCs w:val="24"/>
        </w:rPr>
        <w:t>Conceptual framework</w:t>
      </w:r>
      <w:bookmarkEnd w:id="14"/>
    </w:p>
    <w:p w14:paraId="01C64031" w14:textId="5024CA51" w:rsidR="005E6EDF" w:rsidRPr="0022364A" w:rsidRDefault="005E6EDF" w:rsidP="005E6EDF">
      <w:pPr>
        <w:spacing w:before="120" w:after="120" w:line="240" w:lineRule="auto"/>
        <w:jc w:val="both"/>
        <w:rPr>
          <w:rFonts w:ascii="Times New Roman" w:hAnsi="Times New Roman" w:cs="Times New Roman"/>
          <w:sz w:val="24"/>
          <w:szCs w:val="24"/>
        </w:rPr>
      </w:pPr>
      <w:r w:rsidRPr="0022364A">
        <w:rPr>
          <w:rFonts w:ascii="Times New Roman" w:hAnsi="Times New Roman" w:cs="Times New Roman"/>
          <w:sz w:val="24"/>
          <w:szCs w:val="24"/>
        </w:rPr>
        <w:t xml:space="preserve">The study </w:t>
      </w:r>
      <w:r w:rsidR="009B56B4">
        <w:rPr>
          <w:rFonts w:ascii="Times New Roman" w:hAnsi="Times New Roman" w:cs="Times New Roman"/>
          <w:sz w:val="24"/>
          <w:szCs w:val="24"/>
        </w:rPr>
        <w:t xml:space="preserve">addressed </w:t>
      </w:r>
      <w:r w:rsidRPr="0022364A">
        <w:rPr>
          <w:rFonts w:ascii="Times New Roman" w:hAnsi="Times New Roman" w:cs="Times New Roman"/>
          <w:sz w:val="24"/>
          <w:szCs w:val="24"/>
        </w:rPr>
        <w:t xml:space="preserve">at </w:t>
      </w:r>
      <w:r w:rsidRPr="0022364A">
        <w:rPr>
          <w:rFonts w:ascii="Times New Roman" w:hAnsi="Times New Roman" w:cs="Times New Roman"/>
          <w:bCs/>
          <w:sz w:val="24"/>
          <w:szCs w:val="24"/>
        </w:rPr>
        <w:t>labour saving and production enhancement technologies</w:t>
      </w:r>
      <w:r w:rsidRPr="0022364A">
        <w:rPr>
          <w:rFonts w:ascii="Times New Roman" w:hAnsi="Times New Roman" w:cs="Times New Roman"/>
          <w:sz w:val="24"/>
          <w:szCs w:val="24"/>
        </w:rPr>
        <w:t xml:space="preserve"> as the independent variable and cotton productivity as the dependent variable. </w:t>
      </w:r>
      <w:r w:rsidRPr="0022364A">
        <w:rPr>
          <w:rFonts w:ascii="Times New Roman" w:hAnsi="Times New Roman" w:cs="Times New Roman"/>
          <w:bCs/>
          <w:sz w:val="24"/>
          <w:szCs w:val="24"/>
        </w:rPr>
        <w:t>Labour saving and production enhancement technologies</w:t>
      </w:r>
      <w:r w:rsidRPr="0022364A">
        <w:rPr>
          <w:rFonts w:ascii="Times New Roman" w:hAnsi="Times New Roman" w:cs="Times New Roman"/>
          <w:sz w:val="24"/>
          <w:szCs w:val="24"/>
        </w:rPr>
        <w:t xml:space="preserve"> include</w:t>
      </w:r>
      <w:r>
        <w:rPr>
          <w:rFonts w:ascii="Times New Roman" w:hAnsi="Times New Roman" w:cs="Times New Roman"/>
          <w:sz w:val="24"/>
          <w:szCs w:val="24"/>
        </w:rPr>
        <w:t>d</w:t>
      </w:r>
      <w:r w:rsidRPr="0022364A">
        <w:rPr>
          <w:rFonts w:ascii="Times New Roman" w:hAnsi="Times New Roman" w:cs="Times New Roman"/>
          <w:sz w:val="24"/>
          <w:szCs w:val="24"/>
        </w:rPr>
        <w:t xml:space="preserve">; mechanization and automated systems, organic application, herbicides, timely planting, spacing, weeding management, spraying, </w:t>
      </w:r>
      <w:commentRangeStart w:id="15"/>
      <w:r w:rsidRPr="0022364A">
        <w:rPr>
          <w:rFonts w:ascii="Times New Roman" w:hAnsi="Times New Roman" w:cs="Times New Roman"/>
          <w:sz w:val="24"/>
          <w:szCs w:val="24"/>
        </w:rPr>
        <w:t>SWM</w:t>
      </w:r>
      <w:commentRangeEnd w:id="15"/>
      <w:r w:rsidR="009B56B4">
        <w:rPr>
          <w:rStyle w:val="CommentReference"/>
        </w:rPr>
        <w:commentReference w:id="15"/>
      </w:r>
      <w:r w:rsidRPr="0022364A">
        <w:rPr>
          <w:rFonts w:ascii="Times New Roman" w:hAnsi="Times New Roman" w:cs="Times New Roman"/>
          <w:sz w:val="24"/>
          <w:szCs w:val="24"/>
        </w:rPr>
        <w:t>, pest and disease control etc. Application of these technologies saves labour costs as well as improves cotton productivity by ensuring plant survival, quantity and quality harvested. Ado</w:t>
      </w:r>
      <w:r>
        <w:rPr>
          <w:rFonts w:ascii="Times New Roman" w:hAnsi="Times New Roman" w:cs="Times New Roman"/>
          <w:sz w:val="24"/>
          <w:szCs w:val="24"/>
        </w:rPr>
        <w:t>ption of the practices was however</w:t>
      </w:r>
      <w:r w:rsidRPr="0022364A">
        <w:rPr>
          <w:rFonts w:ascii="Times New Roman" w:hAnsi="Times New Roman" w:cs="Times New Roman"/>
          <w:sz w:val="24"/>
          <w:szCs w:val="24"/>
        </w:rPr>
        <w:t xml:space="preserve"> influenced by household socio-economic characteristics, environmental factors and policies as presented in the diagram above.</w:t>
      </w:r>
      <w:bookmarkStart w:id="16" w:name="_Toc9344618"/>
    </w:p>
    <w:bookmarkEnd w:id="16"/>
    <w:p w14:paraId="62B01007" w14:textId="77777777" w:rsidR="005E6EDF" w:rsidRDefault="005E6EDF" w:rsidP="00BE1290">
      <w:pPr>
        <w:spacing w:before="120" w:after="120" w:line="240" w:lineRule="auto"/>
        <w:ind w:firstLine="90"/>
        <w:rPr>
          <w:rFonts w:ascii="Times New Roman" w:hAnsi="Times New Roman" w:cs="Times New Roman"/>
          <w:b/>
          <w:sz w:val="24"/>
          <w:szCs w:val="24"/>
        </w:rPr>
      </w:pPr>
    </w:p>
    <w:p w14:paraId="1763BFFA" w14:textId="77777777" w:rsidR="005E6EDF" w:rsidRDefault="005E6EDF" w:rsidP="00BE1290">
      <w:pPr>
        <w:spacing w:before="120" w:after="120" w:line="240" w:lineRule="auto"/>
        <w:ind w:firstLine="90"/>
        <w:rPr>
          <w:rFonts w:ascii="Times New Roman" w:hAnsi="Times New Roman" w:cs="Times New Roman"/>
          <w:b/>
          <w:sz w:val="24"/>
          <w:szCs w:val="24"/>
        </w:rPr>
      </w:pPr>
    </w:p>
    <w:p w14:paraId="68C88EB8" w14:textId="77777777" w:rsidR="005E6EDF" w:rsidRDefault="005E6EDF" w:rsidP="00BE1290">
      <w:pPr>
        <w:spacing w:before="120" w:after="120" w:line="240" w:lineRule="auto"/>
        <w:ind w:firstLine="90"/>
        <w:rPr>
          <w:rFonts w:ascii="Times New Roman" w:hAnsi="Times New Roman" w:cs="Times New Roman"/>
          <w:b/>
          <w:sz w:val="24"/>
          <w:szCs w:val="24"/>
        </w:rPr>
      </w:pPr>
    </w:p>
    <w:p w14:paraId="71180BD2" w14:textId="77777777" w:rsidR="005E6EDF" w:rsidRDefault="005E6EDF" w:rsidP="00BE1290">
      <w:pPr>
        <w:spacing w:before="120" w:after="120" w:line="240" w:lineRule="auto"/>
        <w:ind w:firstLine="90"/>
        <w:rPr>
          <w:rFonts w:ascii="Times New Roman" w:hAnsi="Times New Roman" w:cs="Times New Roman"/>
          <w:b/>
          <w:sz w:val="24"/>
          <w:szCs w:val="24"/>
        </w:rPr>
      </w:pPr>
    </w:p>
    <w:p w14:paraId="7783E824" w14:textId="02B24791" w:rsidR="00F56516" w:rsidRPr="0022364A" w:rsidRDefault="00F56516" w:rsidP="00BE1290">
      <w:pPr>
        <w:spacing w:before="120" w:after="120" w:line="240" w:lineRule="auto"/>
        <w:ind w:firstLine="90"/>
        <w:rPr>
          <w:rFonts w:ascii="Times New Roman" w:hAnsi="Times New Roman" w:cs="Times New Roman"/>
          <w:b/>
          <w:sz w:val="24"/>
          <w:szCs w:val="24"/>
        </w:rPr>
      </w:pPr>
      <w:r w:rsidRPr="0022364A">
        <w:rPr>
          <w:rFonts w:ascii="Times New Roman" w:hAnsi="Times New Roman" w:cs="Times New Roman"/>
          <w:b/>
          <w:sz w:val="24"/>
          <w:szCs w:val="24"/>
        </w:rPr>
        <w:t>Independent Variable</w:t>
      </w:r>
      <w:r w:rsidRPr="0022364A">
        <w:rPr>
          <w:rFonts w:ascii="Times New Roman" w:hAnsi="Times New Roman" w:cs="Times New Roman"/>
          <w:sz w:val="24"/>
          <w:szCs w:val="24"/>
        </w:rPr>
        <w:tab/>
        <w:t xml:space="preserve">         </w:t>
      </w:r>
      <w:r w:rsidRPr="0022364A">
        <w:rPr>
          <w:rFonts w:ascii="Times New Roman" w:hAnsi="Times New Roman" w:cs="Times New Roman"/>
          <w:sz w:val="24"/>
          <w:szCs w:val="24"/>
        </w:rPr>
        <w:tab/>
      </w:r>
      <w:r w:rsidRPr="0022364A">
        <w:rPr>
          <w:rFonts w:ascii="Times New Roman" w:hAnsi="Times New Roman" w:cs="Times New Roman"/>
          <w:sz w:val="24"/>
          <w:szCs w:val="24"/>
        </w:rPr>
        <w:tab/>
        <w:t xml:space="preserve">                                 </w:t>
      </w:r>
      <w:r w:rsidRPr="0022364A">
        <w:rPr>
          <w:rFonts w:ascii="Times New Roman" w:hAnsi="Times New Roman" w:cs="Times New Roman"/>
          <w:b/>
          <w:sz w:val="24"/>
          <w:szCs w:val="24"/>
        </w:rPr>
        <w:t>Dependent Variable</w:t>
      </w:r>
    </w:p>
    <w:p w14:paraId="3D1FE32B" w14:textId="0C704571" w:rsidR="008F1E05" w:rsidRPr="0022364A" w:rsidRDefault="00741676" w:rsidP="00BE1290">
      <w:pPr>
        <w:spacing w:before="120" w:after="120" w:line="240" w:lineRule="auto"/>
        <w:ind w:firstLine="90"/>
        <w:rPr>
          <w:rFonts w:ascii="Times New Roman" w:hAnsi="Times New Roman" w:cs="Times New Roman"/>
          <w:b/>
          <w:sz w:val="24"/>
          <w:szCs w:val="24"/>
        </w:rPr>
      </w:pPr>
      <w:r w:rsidRPr="0022364A">
        <w:rPr>
          <w:rFonts w:ascii="Times New Roman" w:hAnsi="Times New Roman" w:cs="Times New Roman"/>
          <w:noProof/>
          <w:sz w:val="24"/>
          <w:szCs w:val="24"/>
        </w:rPr>
        <mc:AlternateContent>
          <mc:Choice Requires="wps">
            <w:drawing>
              <wp:anchor distT="0" distB="0" distL="0" distR="0" simplePos="0" relativeHeight="251661312" behindDoc="0" locked="0" layoutInCell="1" allowOverlap="1" wp14:anchorId="23E7F8F7" wp14:editId="7D066C14">
                <wp:simplePos x="0" y="0"/>
                <wp:positionH relativeFrom="column">
                  <wp:posOffset>314325</wp:posOffset>
                </wp:positionH>
                <wp:positionV relativeFrom="paragraph">
                  <wp:posOffset>5715</wp:posOffset>
                </wp:positionV>
                <wp:extent cx="2152650" cy="1400175"/>
                <wp:effectExtent l="0" t="0" r="19050" b="28575"/>
                <wp:wrapNone/>
                <wp:docPr id="17" name="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1400175"/>
                        </a:xfrm>
                        <a:prstGeom prst="rect">
                          <a:avLst/>
                        </a:prstGeom>
                        <a:solidFill>
                          <a:srgbClr val="FFFFFF"/>
                        </a:solidFill>
                        <a:ln w="6350">
                          <a:solidFill>
                            <a:srgbClr val="000000"/>
                          </a:solidFill>
                          <a:miter lim="800000"/>
                          <a:headEnd/>
                          <a:tailEnd/>
                        </a:ln>
                      </wps:spPr>
                      <wps:txbx>
                        <w:txbxContent>
                          <w:p w14:paraId="649E9693" w14:textId="77777777" w:rsidR="00001D88" w:rsidRPr="00276EED" w:rsidRDefault="00001D88" w:rsidP="00F56516">
                            <w:pPr>
                              <w:spacing w:line="240" w:lineRule="auto"/>
                              <w:rPr>
                                <w:rFonts w:ascii="Times New Roman" w:hAnsi="Times New Roman" w:cs="Times New Roman"/>
                                <w:b/>
                              </w:rPr>
                            </w:pPr>
                            <w:r w:rsidRPr="00276EED">
                              <w:rPr>
                                <w:rFonts w:ascii="Times New Roman" w:hAnsi="Times New Roman" w:cs="Times New Roman"/>
                                <w:b/>
                              </w:rPr>
                              <w:t>Labour saving technologies</w:t>
                            </w:r>
                          </w:p>
                          <w:p w14:paraId="243B75C2" w14:textId="62F7F3BE" w:rsidR="00001D88" w:rsidRPr="00276EED" w:rsidRDefault="00001D88" w:rsidP="00F56516">
                            <w:pPr>
                              <w:pStyle w:val="ListParagraph"/>
                              <w:numPr>
                                <w:ilvl w:val="0"/>
                                <w:numId w:val="19"/>
                              </w:numPr>
                              <w:spacing w:after="0" w:line="240" w:lineRule="auto"/>
                              <w:rPr>
                                <w:rFonts w:ascii="Times New Roman" w:hAnsi="Times New Roman" w:cs="Times New Roman"/>
                              </w:rPr>
                            </w:pPr>
                            <w:r w:rsidRPr="00276EED">
                              <w:rPr>
                                <w:rFonts w:ascii="Times New Roman" w:hAnsi="Times New Roman" w:cs="Times New Roman"/>
                              </w:rPr>
                              <w:t>Tractor hire service</w:t>
                            </w:r>
                          </w:p>
                          <w:p w14:paraId="5C046C40" w14:textId="1DD3C151" w:rsidR="00001D88" w:rsidRPr="00276EED" w:rsidRDefault="00001D88" w:rsidP="00F56516">
                            <w:pPr>
                              <w:pStyle w:val="ListParagraph"/>
                              <w:numPr>
                                <w:ilvl w:val="0"/>
                                <w:numId w:val="19"/>
                              </w:numPr>
                              <w:spacing w:after="0" w:line="240" w:lineRule="auto"/>
                              <w:rPr>
                                <w:rFonts w:ascii="Times New Roman" w:hAnsi="Times New Roman" w:cs="Times New Roman"/>
                              </w:rPr>
                            </w:pPr>
                            <w:r w:rsidRPr="00276EED">
                              <w:rPr>
                                <w:rFonts w:ascii="Times New Roman" w:hAnsi="Times New Roman" w:cs="Times New Roman"/>
                              </w:rPr>
                              <w:t>Ox-ploughs</w:t>
                            </w:r>
                          </w:p>
                          <w:p w14:paraId="49C50A0A" w14:textId="2082F7B0" w:rsidR="00001D88" w:rsidRPr="00276EED" w:rsidRDefault="00001D88" w:rsidP="00F56516">
                            <w:pPr>
                              <w:pStyle w:val="ListParagraph"/>
                              <w:numPr>
                                <w:ilvl w:val="0"/>
                                <w:numId w:val="19"/>
                              </w:numPr>
                              <w:spacing w:after="0" w:line="240" w:lineRule="auto"/>
                              <w:rPr>
                                <w:rFonts w:ascii="Times New Roman" w:hAnsi="Times New Roman" w:cs="Times New Roman"/>
                                <w:b/>
                              </w:rPr>
                            </w:pPr>
                            <w:r w:rsidRPr="00276EED">
                              <w:rPr>
                                <w:rFonts w:ascii="Times New Roman" w:hAnsi="Times New Roman" w:cs="Times New Roman"/>
                              </w:rPr>
                              <w:t xml:space="preserve">Motorized sprayers </w:t>
                            </w:r>
                          </w:p>
                          <w:p w14:paraId="1B740AA8" w14:textId="03DBD7B9" w:rsidR="00001D88" w:rsidRPr="00276EED" w:rsidRDefault="00001D88" w:rsidP="00F56516">
                            <w:pPr>
                              <w:pStyle w:val="ListParagraph"/>
                              <w:numPr>
                                <w:ilvl w:val="0"/>
                                <w:numId w:val="19"/>
                              </w:numPr>
                              <w:spacing w:after="0" w:line="240" w:lineRule="auto"/>
                              <w:rPr>
                                <w:rFonts w:ascii="Times New Roman" w:hAnsi="Times New Roman" w:cs="Times New Roman"/>
                                <w:b/>
                              </w:rPr>
                            </w:pPr>
                            <w:r w:rsidRPr="00276EED">
                              <w:rPr>
                                <w:rFonts w:ascii="Times New Roman" w:hAnsi="Times New Roman" w:cs="Times New Roman"/>
                              </w:rPr>
                              <w:t>Draft animal power</w:t>
                            </w:r>
                          </w:p>
                          <w:p w14:paraId="78D0F88B" w14:textId="0351AD63" w:rsidR="00001D88" w:rsidRPr="00276EED" w:rsidRDefault="00001D88" w:rsidP="00F56516">
                            <w:pPr>
                              <w:pStyle w:val="ListParagraph"/>
                              <w:numPr>
                                <w:ilvl w:val="0"/>
                                <w:numId w:val="19"/>
                              </w:numPr>
                              <w:spacing w:after="0" w:line="240" w:lineRule="auto"/>
                              <w:rPr>
                                <w:rFonts w:ascii="Times New Roman" w:hAnsi="Times New Roman" w:cs="Times New Roman"/>
                              </w:rPr>
                            </w:pPr>
                            <w:r w:rsidRPr="00276EED">
                              <w:rPr>
                                <w:rFonts w:ascii="Times New Roman" w:hAnsi="Times New Roman" w:cs="Times New Roman"/>
                              </w:rPr>
                              <w:t xml:space="preserve">Motorized irrigation systems </w:t>
                            </w:r>
                          </w:p>
                          <w:p w14:paraId="7B34DD8D" w14:textId="5384738D" w:rsidR="00001D88" w:rsidRPr="00276EED" w:rsidRDefault="00001D88" w:rsidP="00FB57BB">
                            <w:pPr>
                              <w:pStyle w:val="ListParagraph"/>
                              <w:numPr>
                                <w:ilvl w:val="0"/>
                                <w:numId w:val="19"/>
                              </w:numPr>
                              <w:spacing w:after="0" w:line="240" w:lineRule="auto"/>
                              <w:rPr>
                                <w:rFonts w:ascii="Times New Roman" w:hAnsi="Times New Roman" w:cs="Times New Roman"/>
                              </w:rPr>
                            </w:pPr>
                            <w:r w:rsidRPr="00276EED">
                              <w:rPr>
                                <w:rFonts w:ascii="Times New Roman" w:hAnsi="Times New Roman" w:cs="Times New Roman"/>
                              </w:rPr>
                              <w:t>Automated weed control systems</w:t>
                            </w:r>
                          </w:p>
                          <w:p w14:paraId="271EEE36" w14:textId="77777777" w:rsidR="00001D88" w:rsidRDefault="00001D88">
                            <w:pPr>
                              <w:rPr>
                                <w:rFonts w:ascii="Times New Roman" w:hAnsi="Times New Roman" w:cs="Times New Roman"/>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23E7F8F7" id="_x0000_t202" coordsize="21600,21600" o:spt="202" path="m,l,21600r21600,l21600,xe">
                <v:stroke joinstyle="miter"/>
                <v:path gradientshapeok="t" o:connecttype="rect"/>
              </v:shapetype>
              <v:shape id="1027" o:spid="_x0000_s1026" type="#_x0000_t202" style="position:absolute;left:0;text-align:left;margin-left:24.75pt;margin-top:.45pt;width:169.5pt;height:110.2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l1JgIAAEwEAAAOAAAAZHJzL2Uyb0RvYy54bWysVNuO0zAQfUfiHyy/01zoZYmarpYuRUjL&#10;RVr4AMdxEgvHY2y3yfL1O3aypVzEAyIPlsczPjNzzjjb67FX5CSsk6BLmi1SSoTmUEvdlvTL58OL&#10;K0qcZ7pmCrQo6YNw9Hr3/Nl2MIXIoQNVC0sQRLtiMCXtvDdFkjjeiZ65BRih0dmA7ZlH07ZJbdmA&#10;6L1K8jRdJwPY2ljgwjk8vZ2cdBfxm0Zw/7FpnPBElRRr83G1ca3Cmuy2rGgtM53kcxnsH6romdSY&#10;9Ax1yzwjRyt/g+olt+Cg8QsOfQJNI7mIPWA3WfpLN/cdMyL2guQ4c6bJ/T9Y/uH0yRJZo3YbSjTr&#10;UaMszTeBmMG4Av33BiP8+BpGdMUmnbkD/tURDfuO6VbcWAtDJ1iNhWXhZnJxdcJxAaQa3kONCdjR&#10;QwQaG9sH1pAHgugo0MNZFDF6wvEwz1b5eoUujr5smabZZhVzsOLpurHOvxXQk7ApqUXVIzw73Tkf&#10;ymHFU0jI5kDJ+iCVioZtq72y5MRwQg7xm9F/ClOaDCVdv8RC/g6Rxu9PEL30OOpK9iW9OgexIvD2&#10;RtdxED2TatpjyUrPRAbuJhb9WI2zMBXUD0iphWmk8QnipgP7nZIBx7mk7tuRWUGJeqdRllfZchnm&#10;PxrL1SZHw156qksP0xyhSuopmbZ7P72Zo7Gy7TDTNAgablDKRkaSg+ZTVXPdOLKR+/l5hTdxaceo&#10;Hz+B3SMAAAD//wMAUEsDBBQABgAIAAAAIQCeaMmK2gAAAAcBAAAPAAAAZHJzL2Rvd25yZXYueG1s&#10;TI7BTsMwEETvSPyDtUjcqNOkVGmIUwESEuJGyYWbG2+TCHsd2W4T/p7lBMfRjN68er84Ky4Y4uhJ&#10;wXqVgUDqvBmpV9B+vNyVIGLSZLT1hAq+McK+ub6qdWX8TO94OaReMIRipRUMKU2VlLEb0Om48hMS&#10;dycfnE4cQy9N0DPDnZV5lm2l0yPxw6AnfB6w+zqcnYLX7VP6xNa8mSIv/NzKLpxsVOr2Znl8AJFw&#10;SX9j+NVndWjY6ejPZKKwCja7e14q2IHgtihLjkcFeb7egGxq+d+/+QEAAP//AwBQSwECLQAUAAYA&#10;CAAAACEAtoM4kv4AAADhAQAAEwAAAAAAAAAAAAAAAAAAAAAAW0NvbnRlbnRfVHlwZXNdLnhtbFBL&#10;AQItABQABgAIAAAAIQA4/SH/1gAAAJQBAAALAAAAAAAAAAAAAAAAAC8BAABfcmVscy8ucmVsc1BL&#10;AQItABQABgAIAAAAIQBvYal1JgIAAEwEAAAOAAAAAAAAAAAAAAAAAC4CAABkcnMvZTJvRG9jLnht&#10;bFBLAQItABQABgAIAAAAIQCeaMmK2gAAAAcBAAAPAAAAAAAAAAAAAAAAAIAEAABkcnMvZG93bnJl&#10;di54bWxQSwUGAAAAAAQABADzAAAAhwUAAAAA&#10;" strokeweight=".5pt">
                <v:textbox>
                  <w:txbxContent>
                    <w:p w14:paraId="649E9693" w14:textId="77777777" w:rsidR="00001D88" w:rsidRPr="00276EED" w:rsidRDefault="00001D88" w:rsidP="00F56516">
                      <w:pPr>
                        <w:spacing w:line="240" w:lineRule="auto"/>
                        <w:rPr>
                          <w:rFonts w:ascii="Times New Roman" w:hAnsi="Times New Roman" w:cs="Times New Roman"/>
                          <w:b/>
                        </w:rPr>
                      </w:pPr>
                      <w:r w:rsidRPr="00276EED">
                        <w:rPr>
                          <w:rFonts w:ascii="Times New Roman" w:hAnsi="Times New Roman" w:cs="Times New Roman"/>
                          <w:b/>
                        </w:rPr>
                        <w:t>Labour saving technologies</w:t>
                      </w:r>
                    </w:p>
                    <w:p w14:paraId="243B75C2" w14:textId="62F7F3BE" w:rsidR="00001D88" w:rsidRPr="00276EED" w:rsidRDefault="00001D88" w:rsidP="00F56516">
                      <w:pPr>
                        <w:pStyle w:val="ListParagraph"/>
                        <w:numPr>
                          <w:ilvl w:val="0"/>
                          <w:numId w:val="19"/>
                        </w:numPr>
                        <w:spacing w:after="0" w:line="240" w:lineRule="auto"/>
                        <w:rPr>
                          <w:rFonts w:ascii="Times New Roman" w:hAnsi="Times New Roman" w:cs="Times New Roman"/>
                        </w:rPr>
                      </w:pPr>
                      <w:r w:rsidRPr="00276EED">
                        <w:rPr>
                          <w:rFonts w:ascii="Times New Roman" w:hAnsi="Times New Roman" w:cs="Times New Roman"/>
                        </w:rPr>
                        <w:t>Tractor hire service</w:t>
                      </w:r>
                    </w:p>
                    <w:p w14:paraId="5C046C40" w14:textId="1DD3C151" w:rsidR="00001D88" w:rsidRPr="00276EED" w:rsidRDefault="00001D88" w:rsidP="00F56516">
                      <w:pPr>
                        <w:pStyle w:val="ListParagraph"/>
                        <w:numPr>
                          <w:ilvl w:val="0"/>
                          <w:numId w:val="19"/>
                        </w:numPr>
                        <w:spacing w:after="0" w:line="240" w:lineRule="auto"/>
                        <w:rPr>
                          <w:rFonts w:ascii="Times New Roman" w:hAnsi="Times New Roman" w:cs="Times New Roman"/>
                        </w:rPr>
                      </w:pPr>
                      <w:r w:rsidRPr="00276EED">
                        <w:rPr>
                          <w:rFonts w:ascii="Times New Roman" w:hAnsi="Times New Roman" w:cs="Times New Roman"/>
                        </w:rPr>
                        <w:t>Ox-ploughs</w:t>
                      </w:r>
                    </w:p>
                    <w:p w14:paraId="49C50A0A" w14:textId="2082F7B0" w:rsidR="00001D88" w:rsidRPr="00276EED" w:rsidRDefault="00001D88" w:rsidP="00F56516">
                      <w:pPr>
                        <w:pStyle w:val="ListParagraph"/>
                        <w:numPr>
                          <w:ilvl w:val="0"/>
                          <w:numId w:val="19"/>
                        </w:numPr>
                        <w:spacing w:after="0" w:line="240" w:lineRule="auto"/>
                        <w:rPr>
                          <w:rFonts w:ascii="Times New Roman" w:hAnsi="Times New Roman" w:cs="Times New Roman"/>
                          <w:b/>
                        </w:rPr>
                      </w:pPr>
                      <w:r w:rsidRPr="00276EED">
                        <w:rPr>
                          <w:rFonts w:ascii="Times New Roman" w:hAnsi="Times New Roman" w:cs="Times New Roman"/>
                        </w:rPr>
                        <w:t xml:space="preserve">Motorized sprayers </w:t>
                      </w:r>
                    </w:p>
                    <w:p w14:paraId="1B740AA8" w14:textId="03DBD7B9" w:rsidR="00001D88" w:rsidRPr="00276EED" w:rsidRDefault="00001D88" w:rsidP="00F56516">
                      <w:pPr>
                        <w:pStyle w:val="ListParagraph"/>
                        <w:numPr>
                          <w:ilvl w:val="0"/>
                          <w:numId w:val="19"/>
                        </w:numPr>
                        <w:spacing w:after="0" w:line="240" w:lineRule="auto"/>
                        <w:rPr>
                          <w:rFonts w:ascii="Times New Roman" w:hAnsi="Times New Roman" w:cs="Times New Roman"/>
                          <w:b/>
                        </w:rPr>
                      </w:pPr>
                      <w:r w:rsidRPr="00276EED">
                        <w:rPr>
                          <w:rFonts w:ascii="Times New Roman" w:hAnsi="Times New Roman" w:cs="Times New Roman"/>
                        </w:rPr>
                        <w:t>Draft animal power</w:t>
                      </w:r>
                    </w:p>
                    <w:p w14:paraId="78D0F88B" w14:textId="0351AD63" w:rsidR="00001D88" w:rsidRPr="00276EED" w:rsidRDefault="00001D88" w:rsidP="00F56516">
                      <w:pPr>
                        <w:pStyle w:val="ListParagraph"/>
                        <w:numPr>
                          <w:ilvl w:val="0"/>
                          <w:numId w:val="19"/>
                        </w:numPr>
                        <w:spacing w:after="0" w:line="240" w:lineRule="auto"/>
                        <w:rPr>
                          <w:rFonts w:ascii="Times New Roman" w:hAnsi="Times New Roman" w:cs="Times New Roman"/>
                        </w:rPr>
                      </w:pPr>
                      <w:r w:rsidRPr="00276EED">
                        <w:rPr>
                          <w:rFonts w:ascii="Times New Roman" w:hAnsi="Times New Roman" w:cs="Times New Roman"/>
                        </w:rPr>
                        <w:t xml:space="preserve">Motorized irrigation systems </w:t>
                      </w:r>
                    </w:p>
                    <w:p w14:paraId="7B34DD8D" w14:textId="5384738D" w:rsidR="00001D88" w:rsidRPr="00276EED" w:rsidRDefault="00001D88" w:rsidP="00FB57BB">
                      <w:pPr>
                        <w:pStyle w:val="ListParagraph"/>
                        <w:numPr>
                          <w:ilvl w:val="0"/>
                          <w:numId w:val="19"/>
                        </w:numPr>
                        <w:spacing w:after="0" w:line="240" w:lineRule="auto"/>
                        <w:rPr>
                          <w:rFonts w:ascii="Times New Roman" w:hAnsi="Times New Roman" w:cs="Times New Roman"/>
                        </w:rPr>
                      </w:pPr>
                      <w:r w:rsidRPr="00276EED">
                        <w:rPr>
                          <w:rFonts w:ascii="Times New Roman" w:hAnsi="Times New Roman" w:cs="Times New Roman"/>
                        </w:rPr>
                        <w:t>Automated weed control systems</w:t>
                      </w:r>
                    </w:p>
                    <w:p w14:paraId="271EEE36" w14:textId="77777777" w:rsidR="00001D88" w:rsidRDefault="00001D88">
                      <w:pPr>
                        <w:rPr>
                          <w:rFonts w:ascii="Times New Roman" w:hAnsi="Times New Roman" w:cs="Times New Roman"/>
                          <w:b/>
                          <w:sz w:val="24"/>
                          <w:szCs w:val="24"/>
                        </w:rPr>
                      </w:pPr>
                    </w:p>
                  </w:txbxContent>
                </v:textbox>
              </v:shape>
            </w:pict>
          </mc:Fallback>
        </mc:AlternateContent>
      </w:r>
      <w:r w:rsidR="007764BF" w:rsidRPr="0022364A">
        <w:rPr>
          <w:rFonts w:ascii="Times New Roman" w:hAnsi="Times New Roman" w:cs="Times New Roman"/>
          <w:noProof/>
          <w:sz w:val="24"/>
          <w:szCs w:val="24"/>
        </w:rPr>
        <mc:AlternateContent>
          <mc:Choice Requires="wps">
            <w:drawing>
              <wp:anchor distT="0" distB="0" distL="0" distR="0" simplePos="0" relativeHeight="251662336" behindDoc="0" locked="0" layoutInCell="1" allowOverlap="1" wp14:anchorId="1546DFC5" wp14:editId="6A95983B">
                <wp:simplePos x="0" y="0"/>
                <wp:positionH relativeFrom="margin">
                  <wp:align>right</wp:align>
                </wp:positionH>
                <wp:positionV relativeFrom="paragraph">
                  <wp:posOffset>34290</wp:posOffset>
                </wp:positionV>
                <wp:extent cx="2162175" cy="1514475"/>
                <wp:effectExtent l="0" t="0" r="28575" b="28575"/>
                <wp:wrapNone/>
                <wp:docPr id="16" name="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1514475"/>
                        </a:xfrm>
                        <a:prstGeom prst="rect">
                          <a:avLst/>
                        </a:prstGeom>
                        <a:solidFill>
                          <a:srgbClr val="FFFFFF"/>
                        </a:solidFill>
                        <a:ln w="6350">
                          <a:solidFill>
                            <a:srgbClr val="000000"/>
                          </a:solidFill>
                          <a:miter lim="800000"/>
                          <a:headEnd/>
                          <a:tailEnd/>
                        </a:ln>
                      </wps:spPr>
                      <wps:txbx>
                        <w:txbxContent>
                          <w:p w14:paraId="1A9293A7" w14:textId="1C97A813" w:rsidR="00001D88" w:rsidRPr="005910BF" w:rsidRDefault="00001D88" w:rsidP="005910BF">
                            <w:pPr>
                              <w:rPr>
                                <w:rFonts w:ascii="Times New Roman" w:hAnsi="Times New Roman"/>
                              </w:rPr>
                            </w:pPr>
                            <w:r>
                              <w:rPr>
                                <w:rFonts w:ascii="Times New Roman" w:hAnsi="Times New Roman" w:cs="Times New Roman"/>
                                <w:b/>
                                <w:sz w:val="24"/>
                                <w:szCs w:val="24"/>
                              </w:rPr>
                              <w:t xml:space="preserve">   </w:t>
                            </w:r>
                            <w:r w:rsidRPr="005910BF">
                              <w:rPr>
                                <w:rFonts w:ascii="Times New Roman" w:hAnsi="Times New Roman" w:cs="Times New Roman"/>
                                <w:b/>
                              </w:rPr>
                              <w:t xml:space="preserve">Cotton production </w:t>
                            </w:r>
                          </w:p>
                          <w:p w14:paraId="04372EA3"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High plant survival rate</w:t>
                            </w:r>
                          </w:p>
                          <w:p w14:paraId="5404C2D5"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Increase in quantity harvested</w:t>
                            </w:r>
                          </w:p>
                          <w:p w14:paraId="55B3583E"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 xml:space="preserve">Improved quality harvested </w:t>
                            </w:r>
                          </w:p>
                          <w:p w14:paraId="5C4D2DD2"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 xml:space="preserve">Sustainable production </w:t>
                            </w:r>
                          </w:p>
                          <w:p w14:paraId="17E3AF54"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Increase in income and savings</w:t>
                            </w:r>
                          </w:p>
                          <w:p w14:paraId="6C415DBB" w14:textId="77777777" w:rsidR="00001D88" w:rsidRDefault="00001D88">
                            <w:pP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546DFC5" id="1028" o:spid="_x0000_s1027" type="#_x0000_t202" style="position:absolute;left:0;text-align:left;margin-left:119.05pt;margin-top:2.7pt;width:170.25pt;height:119.25pt;z-index:25166233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tBKAIAAFMEAAAOAAAAZHJzL2Uyb0RvYy54bWysVNtu2zAMfR+wfxD0vviyJM2MOEWXLsOA&#10;7gJ0+wBZlmNhkqhJSuzu60fJaZrdXob5QSBF6pA8JL2+HrUiR+G8BFPTYpZTIgyHVpp9Tb983r1Y&#10;UeIDMy1TYERNH4Sn15vnz9aDrUQJPahWOIIgxleDrWkfgq2yzPNeaOZnYIVBYwdOs4Cq22etYwOi&#10;a5WVeb7MBnCtdcCF93h7OxnpJuF3neDhY9d5EYiqKeYW0unS2cQz26xZtXfM9pKf0mD/kIVm0mDQ&#10;M9QtC4wcnPwNSkvuwEMXZhx0Bl0nuUg1YDVF/ks19z2zItWC5Hh7psn/P1j+4fjJEdli75aUGKax&#10;R0VeriIxg/UV2u8teoTxNYxoSkV6ewf8qycGtj0ze3HjHAy9YC0mVsSX2cXTCcdHkGZ4Dy0GYIcA&#10;CWjsnI6sIQ8E0bFBD+emiDEQjpdlsSyLqwUlHG3FopjPUYkxWPX43Dof3grQJAo1ddj1BM+Odz5M&#10;ro8uMZoHJdudVCopbt9slSNHhhOyS98J/Sc3ZchQ0+XLRT4x8FeIPH1/gtAy4KgrqWu6OjuxKvL2&#10;xrSYJqsCk2qSsTplTkRG7iYWw9iMU7NigEhyA+0DMutgmmzcRBR6cN8pGXCqa+q/HZgTlKh3Brvz&#10;CumLa5CU+eKqRMVdWppLCzMcoWoaKJnEbZhW52Cd3PcYaZoHAzfY0U4mrp+yOqWPk5u6ddqyuBqX&#10;evJ6+hdsfgAAAP//AwBQSwMEFAAGAAgAAAAhAFGl2uHbAAAABgEAAA8AAABkcnMvZG93bnJldi54&#10;bWxMj8FOwzAQRO9I/IO1SNyoQ5JWkGZTARIS4kbJhZsbb5Oo9jqy3Sb8PeYEx9GMZt7Uu8UacSEf&#10;RscI96sMBHHn9Mg9Qvv5evcAIkTFWhnHhPBNAXbN9VWtKu1m/qDLPvYilXCoFMIQ41RJGbqBrAor&#10;NxEn7+i8VTFJ30vt1ZzKrZF5lm2kVSOnhUFN9DJQd9qfLcLb5jl+UavfdZEXbm5l548mIN7eLE9b&#10;EJGW+BeGX/yEDk1iOrgz6yAMQjoSEdYliGQWZbYGcUDIy+IRZFPL//jNDwAAAP//AwBQSwECLQAU&#10;AAYACAAAACEAtoM4kv4AAADhAQAAEwAAAAAAAAAAAAAAAAAAAAAAW0NvbnRlbnRfVHlwZXNdLnht&#10;bFBLAQItABQABgAIAAAAIQA4/SH/1gAAAJQBAAALAAAAAAAAAAAAAAAAAC8BAABfcmVscy8ucmVs&#10;c1BLAQItABQABgAIAAAAIQDLxOtBKAIAAFMEAAAOAAAAAAAAAAAAAAAAAC4CAABkcnMvZTJvRG9j&#10;LnhtbFBLAQItABQABgAIAAAAIQBRpdrh2wAAAAYBAAAPAAAAAAAAAAAAAAAAAIIEAABkcnMvZG93&#10;bnJldi54bWxQSwUGAAAAAAQABADzAAAAigUAAAAA&#10;" strokeweight=".5pt">
                <v:textbox>
                  <w:txbxContent>
                    <w:p w14:paraId="1A9293A7" w14:textId="1C97A813" w:rsidR="00001D88" w:rsidRPr="005910BF" w:rsidRDefault="00001D88" w:rsidP="005910BF">
                      <w:pPr>
                        <w:rPr>
                          <w:rFonts w:ascii="Times New Roman" w:hAnsi="Times New Roman"/>
                        </w:rPr>
                      </w:pPr>
                      <w:r>
                        <w:rPr>
                          <w:rFonts w:ascii="Times New Roman" w:hAnsi="Times New Roman" w:cs="Times New Roman"/>
                          <w:b/>
                          <w:sz w:val="24"/>
                          <w:szCs w:val="24"/>
                        </w:rPr>
                        <w:t xml:space="preserve">   </w:t>
                      </w:r>
                      <w:r w:rsidRPr="005910BF">
                        <w:rPr>
                          <w:rFonts w:ascii="Times New Roman" w:hAnsi="Times New Roman" w:cs="Times New Roman"/>
                          <w:b/>
                        </w:rPr>
                        <w:t xml:space="preserve">Cotton production </w:t>
                      </w:r>
                    </w:p>
                    <w:p w14:paraId="04372EA3"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High plant survival rate</w:t>
                      </w:r>
                    </w:p>
                    <w:p w14:paraId="5404C2D5"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Increase in quantity harvested</w:t>
                      </w:r>
                    </w:p>
                    <w:p w14:paraId="55B3583E"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 xml:space="preserve">Improved quality harvested </w:t>
                      </w:r>
                    </w:p>
                    <w:p w14:paraId="5C4D2DD2"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 xml:space="preserve">Sustainable production </w:t>
                      </w:r>
                    </w:p>
                    <w:p w14:paraId="17E3AF54" w14:textId="77777777" w:rsidR="00001D88" w:rsidRPr="005910BF" w:rsidRDefault="00001D88" w:rsidP="005910BF">
                      <w:pPr>
                        <w:pStyle w:val="NoSpacing"/>
                        <w:numPr>
                          <w:ilvl w:val="0"/>
                          <w:numId w:val="22"/>
                        </w:numPr>
                        <w:spacing w:line="276" w:lineRule="auto"/>
                        <w:ind w:left="180" w:hanging="270"/>
                        <w:rPr>
                          <w:rFonts w:ascii="Times New Roman" w:hAnsi="Times New Roman"/>
                        </w:rPr>
                      </w:pPr>
                      <w:r w:rsidRPr="005910BF">
                        <w:rPr>
                          <w:rFonts w:ascii="Times New Roman" w:hAnsi="Times New Roman"/>
                        </w:rPr>
                        <w:t>Increase in income and savings</w:t>
                      </w:r>
                    </w:p>
                    <w:p w14:paraId="6C415DBB" w14:textId="77777777" w:rsidR="00001D88" w:rsidRDefault="00001D88">
                      <w:pPr>
                        <w:rPr>
                          <w:rFonts w:ascii="Times New Roman" w:hAnsi="Times New Roman" w:cs="Times New Roman"/>
                          <w:sz w:val="20"/>
                          <w:szCs w:val="20"/>
                        </w:rPr>
                      </w:pPr>
                    </w:p>
                  </w:txbxContent>
                </v:textbox>
                <w10:wrap anchorx="margin"/>
              </v:shape>
            </w:pict>
          </mc:Fallback>
        </mc:AlternateContent>
      </w:r>
    </w:p>
    <w:p w14:paraId="0B5AC3BD" w14:textId="1687A4C2" w:rsidR="008F1E05" w:rsidRPr="0022364A" w:rsidRDefault="005910BF" w:rsidP="00BE1290">
      <w:pPr>
        <w:autoSpaceDE w:val="0"/>
        <w:autoSpaceDN w:val="0"/>
        <w:adjustRightInd w:val="0"/>
        <w:spacing w:before="120" w:after="120" w:line="240" w:lineRule="auto"/>
        <w:jc w:val="both"/>
        <w:rPr>
          <w:rFonts w:ascii="Times New Roman" w:hAnsi="Times New Roman" w:cs="Times New Roman"/>
          <w:sz w:val="24"/>
          <w:szCs w:val="24"/>
        </w:rPr>
      </w:pPr>
      <w:r w:rsidRPr="0022364A">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9C52CD4" wp14:editId="03163E43">
                <wp:simplePos x="0" y="0"/>
                <wp:positionH relativeFrom="column">
                  <wp:posOffset>2466975</wp:posOffset>
                </wp:positionH>
                <wp:positionV relativeFrom="paragraph">
                  <wp:posOffset>316230</wp:posOffset>
                </wp:positionV>
                <wp:extent cx="409575" cy="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409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8314AD" id="Straight Connector 20"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94.25pt,24.9pt" to="226.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gXtgEAALgDAAAOAAAAZHJzL2Uyb0RvYy54bWysU02PEzEMvSPxH6Lc6Uwrlo9Rp3voCi4I&#10;Knb5AdmM04lI4sgJnfbf46TtLAKEEOLiiWM/2+/Fs749eicOQMli6OVy0UoBQeNgw76XXx7evXgj&#10;RcoqDMphgF6eIMnbzfNn6yl2sMIR3QAkuEhI3RR7OeYcu6ZJegSv0gIjBA4aJK8yu7RvBlITV/eu&#10;WbXtq2ZCGiKhhpT49u4clJta3xjQ+ZMxCbJwveTZcrVU7WOxzWatuj2pOFp9GUP9wxRe2cBN51J3&#10;KivxjewvpbzVhAlNXmj0DRpjNVQOzGbZ/sTmflQRKhcWJ8VZpvT/yuqPhx0JO/RyxfIE5fmN7jMp&#10;ux+z2GIIrCCS4CArNcXUMWAbdnTxUtxRoX005MuXCYljVfc0qwvHLDRfvmzf3ry+kUJfQ80TLlLK&#10;7wG9KIdeOhsKb9Wpw4eUuRenXlPYKXOcO9dTPjkoyS58BsNcuNeyousWwdaROCh+/+HrsrDgWjWz&#10;QIx1bga1fwZdcgsM6mb9LXDOrh0x5BnobUD6Xdd8vI5qzvlX1meuhfYjDqf6DlUOXo/K7LLKZf9+&#10;9Cv86YfbfAcAAP//AwBQSwMEFAAGAAgAAAAhAB76c+PeAAAACQEAAA8AAABkcnMvZG93bnJldi54&#10;bWxMj01PwzAMhu9I/IfIk7ixdGxjpWs6IT5O7FAKB45Z47XVGqdqsrbw6zHiAEfbj14/b7qbbCsG&#10;7H3jSMFiHoFAKp1pqFLw/vZ8HYPwQZPRrSNU8IkedtnlRaoT40Z6xaEIleAQ8olWUIfQJVL6skar&#10;/dx1SHw7ut7qwGNfSdPrkcNtK2+i6FZa3RB/qHWHDzWWp+JsFWyeXoq8Gx/3X7ncyDwfXIhPH0pd&#10;zab7LYiAU/iD4Uef1SFjp4M7k/GiVbCM4zWjClZ3XIGB1XrJ5Q6/C5ml8n+D7BsAAP//AwBQSwEC&#10;LQAUAAYACAAAACEAtoM4kv4AAADhAQAAEwAAAAAAAAAAAAAAAAAAAAAAW0NvbnRlbnRfVHlwZXNd&#10;LnhtbFBLAQItABQABgAIAAAAIQA4/SH/1gAAAJQBAAALAAAAAAAAAAAAAAAAAC8BAABfcmVscy8u&#10;cmVsc1BLAQItABQABgAIAAAAIQAJBYgXtgEAALgDAAAOAAAAAAAAAAAAAAAAAC4CAABkcnMvZTJv&#10;RG9jLnhtbFBLAQItABQABgAIAAAAIQAe+nPj3gAAAAkBAAAPAAAAAAAAAAAAAAAAABAEAABkcnMv&#10;ZG93bnJldi54bWxQSwUGAAAAAAQABADzAAAAGwUAAAAA&#10;" strokecolor="black [3040]"/>
            </w:pict>
          </mc:Fallback>
        </mc:AlternateContent>
      </w:r>
      <w:r w:rsidRPr="0022364A">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6B1889F" wp14:editId="6EC21018">
                <wp:simplePos x="0" y="0"/>
                <wp:positionH relativeFrom="column">
                  <wp:posOffset>2876550</wp:posOffset>
                </wp:positionH>
                <wp:positionV relativeFrom="paragraph">
                  <wp:posOffset>316230</wp:posOffset>
                </wp:positionV>
                <wp:extent cx="0" cy="139065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0" cy="1390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572FF6" id="Straight Connector 19"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26.5pt,24.9pt" to="226.5pt,1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LuptwEAALkDAAAOAAAAZHJzL2Uyb0RvYy54bWysU8Fu3CAQvVfKPyDuWdupGjXWenPYqL1U&#10;7appPoBgWKMCgwa69v59B7zrVElVVVEumIF5b+Y9xuvbyVl2UBgN+I43q5oz5SX0xu87/vDj0+VH&#10;zmISvhcWvOr4UUV+u7l4tx5Dq65gANsrZETiYzuGjg8phbaqohyUE3EFQXm61IBOJApxX/UoRmJ3&#10;trqq6+tqBOwDglQx0undfMk3hV9rJdM3raNKzHacektlxbI+5rXarEW7RxEGI09tiFd04YTxVHSh&#10;uhNJsF9oXlA5IxEi6LSS4CrQ2khVNJCapn6m5n4QQRUtZE4Mi03x7Wjl18MOmenp7W4488LRG90n&#10;FGY/JLYF78lBQEaX5NQYYkuArd/hKYphh1n2pNHlLwliU3H3uLirpsTkfCjptHl/U19/KM5XT8CA&#10;MX1W4FjedNwan4WLVhy+xETFKPWcQkFuZC5dduloVU62/rvSJIaKNQVdxkhtLbKDoAHofzZZBnGV&#10;zAzRxtoFVP8bdMrNMFVG63+BS3apCD4tQGc84N+qpuncqp7zz6pnrVn2I/TH8hDFDpqPouw0y3kA&#10;/4wL/OmP2/wGAAD//wMAUEsDBBQABgAIAAAAIQAueowH3wAAAAoBAAAPAAAAZHJzL2Rvd25yZXYu&#10;eG1sTI8xT8MwEIV3pP4H6yqxUYcCbQhxqqrABEMIHTq68ZFEjc9R7CaBX88hBtju7j29+166mWwr&#10;Bux940jB9SICgVQ601ClYP/+fBWD8EGT0a0jVPCJHjbZ7CLViXEjveFQhEpwCPlEK6hD6BIpfVmj&#10;1X7hOiTWPlxvdeC1r6Tp9cjhtpXLKFpJqxviD7XucFdjeSrOVsH66aXIu/Hx9SuXa5nngwvx6aDU&#10;5XzaPoAIOIU/M/zgMzpkzHR0ZzJetApu7264S+Dhniuw4fdwVLBcxTHILJX/K2TfAAAA//8DAFBL&#10;AQItABQABgAIAAAAIQC2gziS/gAAAOEBAAATAAAAAAAAAAAAAAAAAAAAAABbQ29udGVudF9UeXBl&#10;c10ueG1sUEsBAi0AFAAGAAgAAAAhADj9If/WAAAAlAEAAAsAAAAAAAAAAAAAAAAALwEAAF9yZWxz&#10;Ly5yZWxzUEsBAi0AFAAGAAgAAAAhALqku6m3AQAAuQMAAA4AAAAAAAAAAAAAAAAALgIAAGRycy9l&#10;Mm9Eb2MueG1sUEsBAi0AFAAGAAgAAAAhAC56jAffAAAACgEAAA8AAAAAAAAAAAAAAAAAEQQAAGRy&#10;cy9kb3ducmV2LnhtbFBLBQYAAAAABAAEAPMAAAAdBQAAAAA=&#10;" strokecolor="black [3040]"/>
            </w:pict>
          </mc:Fallback>
        </mc:AlternateContent>
      </w:r>
      <w:r w:rsidR="006F4741" w:rsidRPr="0022364A">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B033958" wp14:editId="2F7DF1B6">
                <wp:simplePos x="0" y="0"/>
                <wp:positionH relativeFrom="column">
                  <wp:posOffset>0</wp:posOffset>
                </wp:positionH>
                <wp:positionV relativeFrom="paragraph">
                  <wp:posOffset>0</wp:posOffset>
                </wp:positionV>
                <wp:extent cx="635000" cy="635000"/>
                <wp:effectExtent l="9525" t="9525" r="12700" b="12700"/>
                <wp:wrapNone/>
                <wp:docPr id="15" name="AutoShape 8"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AACCEE9" id="_x0000_t32" coordsize="21600,21600" o:spt="32" o:oned="t" path="m,l21600,21600e" filled="f">
                <v:path arrowok="t" fillok="f" o:connecttype="none"/>
                <o:lock v:ext="edit" shapetype="t"/>
              </v:shapetype>
              <v:shape id="AutoShape 8" o:spid="_x0000_s1026" type="#_x0000_t3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e+Q2QEAAJkDAAAOAAAAZHJzL2Uyb0RvYy54bWysU02P0zAQvSPxHyzfadKiriBqukJdlssC&#10;lbr8ANd2EgvbY43dJv33jN2PZeGGyMHyeOa9mXkzWd1PzrKjxmjAt3w+qznTXoIyvm/5j+fHdx84&#10;i0l4JSx43fKTjvx+/fbNagyNXsAAVmlkROJjM4aWDymFpqqiHLQTcQZBe3J2gE4kMrGvFIqR2J2t&#10;FnV9V42AKiBIHSO9PpydfF34u07L9L3rok7MtpxqS+XEcu7zWa1XoulRhMHISxniH6pwwnhKeqN6&#10;EEmwA5q/qJyRCBG6NJPgKug6I3XpgbqZ1390sxtE0KUXEieGm0zx/9HKb8ctMqNodkvOvHA0o0+H&#10;BCU1o+ENRimdR5ulGkNsCLHxW8zNysnvwhPIn5F52GlLaudAMjaD8L0uJM+nQJwFXr3CZyMGyr4f&#10;v4KiGEF5i4hThy7zkzxsKrM63Walp8QkPd69X9Y1TVSS63KnAivRXMEBY/qiwbF8aXlMKEw/pA14&#10;T3UCzksqcXyK6Qy8AnJmD4/G2rIc1rOx5R+Xi2UBRLBGZWcOi9jvNxbZUeT1Kl+Wiap4FYZw8KqQ&#10;DVqoz5d7Esae7xRvPcGuipyF3oM6bTHT5XeafyG+7GpesN/tEvXyR61/AQAA//8DAFBLAwQUAAYA&#10;CAAAACEAyx7wdtcAAAAFAQAADwAAAGRycy9kb3ducmV2LnhtbEyPQUsDMRCF74L/IYzgzSYVKmXd&#10;bJGCHvQgrcXz7GbcRJPJsknb7b83FUEvwzze8OZ79WoKXhxoTC6yhvlMgSDuonHca9i9Pd4sQaSM&#10;bNBHJg0nSrBqLi9qrEw88oYO29yLEsKpQg0256GSMnWWAqZZHIiL9xHHgLnIsZdmxGMJD17eKnUn&#10;AzouHywOtLbUfW33QcPnfLE4bVz7tBy9Xb/Q+3PnXlHr66vp4R5Epin/HcMZv6BDU5jauGeThNdQ&#10;iuSfefaUKrL9XWRTy//0zTcAAAD//wMAUEsBAi0AFAAGAAgAAAAhALaDOJL+AAAA4QEAABMAAAAA&#10;AAAAAAAAAAAAAAAAAFtDb250ZW50X1R5cGVzXS54bWxQSwECLQAUAAYACAAAACEAOP0h/9YAAACU&#10;AQAACwAAAAAAAAAAAAAAAAAvAQAAX3JlbHMvLnJlbHNQSwECLQAUAAYACAAAACEAjcXvkNkBAACZ&#10;AwAADgAAAAAAAAAAAAAAAAAuAgAAZHJzL2Uyb0RvYy54bWxQSwECLQAUAAYACAAAACEAyx7wdtcA&#10;AAAFAQAADwAAAAAAAAAAAAAAAAAzBAAAZHJzL2Rvd25yZXYueG1sUEsFBgAAAAAEAAQA8wAAADcF&#10;AAAAAA==&#10;">
                <o:lock v:ext="edit" selection="t"/>
              </v:shape>
            </w:pict>
          </mc:Fallback>
        </mc:AlternateContent>
      </w:r>
    </w:p>
    <w:p w14:paraId="3413D857" w14:textId="77777777" w:rsidR="008F1E05" w:rsidRPr="0022364A" w:rsidRDefault="008F1E05" w:rsidP="00BE1290">
      <w:pPr>
        <w:autoSpaceDE w:val="0"/>
        <w:autoSpaceDN w:val="0"/>
        <w:adjustRightInd w:val="0"/>
        <w:spacing w:before="120" w:after="120" w:line="240" w:lineRule="auto"/>
        <w:jc w:val="both"/>
        <w:rPr>
          <w:rFonts w:ascii="Times New Roman" w:hAnsi="Times New Roman" w:cs="Times New Roman"/>
          <w:sz w:val="24"/>
          <w:szCs w:val="24"/>
        </w:rPr>
      </w:pPr>
    </w:p>
    <w:p w14:paraId="785F61A9" w14:textId="6A26E695" w:rsidR="008F1E05" w:rsidRPr="0022364A" w:rsidRDefault="008F1E05" w:rsidP="00BE1290">
      <w:pPr>
        <w:autoSpaceDE w:val="0"/>
        <w:autoSpaceDN w:val="0"/>
        <w:adjustRightInd w:val="0"/>
        <w:spacing w:before="120" w:after="120" w:line="240" w:lineRule="auto"/>
        <w:jc w:val="both"/>
        <w:rPr>
          <w:rFonts w:ascii="Times New Roman" w:hAnsi="Times New Roman" w:cs="Times New Roman"/>
          <w:sz w:val="24"/>
          <w:szCs w:val="24"/>
        </w:rPr>
      </w:pPr>
    </w:p>
    <w:p w14:paraId="7E328B59" w14:textId="7168D930" w:rsidR="008F1E05" w:rsidRPr="0022364A" w:rsidRDefault="007764BF" w:rsidP="00BE1290">
      <w:pPr>
        <w:autoSpaceDE w:val="0"/>
        <w:autoSpaceDN w:val="0"/>
        <w:adjustRightInd w:val="0"/>
        <w:spacing w:before="120" w:after="120" w:line="240" w:lineRule="auto"/>
        <w:jc w:val="both"/>
        <w:rPr>
          <w:rFonts w:ascii="Times New Roman" w:hAnsi="Times New Roman" w:cs="Times New Roman"/>
          <w:sz w:val="24"/>
          <w:szCs w:val="24"/>
        </w:rPr>
      </w:pPr>
      <w:r w:rsidRPr="0022364A">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0445802" wp14:editId="0C93927A">
                <wp:simplePos x="0" y="0"/>
                <wp:positionH relativeFrom="column">
                  <wp:posOffset>2886075</wp:posOffset>
                </wp:positionH>
                <wp:positionV relativeFrom="paragraph">
                  <wp:posOffset>20955</wp:posOffset>
                </wp:positionV>
                <wp:extent cx="866775" cy="0"/>
                <wp:effectExtent l="0" t="76200" r="9525" b="95250"/>
                <wp:wrapNone/>
                <wp:docPr id="22" name="Straight Arrow Connector 22"/>
                <wp:cNvGraphicFramePr/>
                <a:graphic xmlns:a="http://schemas.openxmlformats.org/drawingml/2006/main">
                  <a:graphicData uri="http://schemas.microsoft.com/office/word/2010/wordprocessingShape">
                    <wps:wsp>
                      <wps:cNvCnPr/>
                      <wps:spPr>
                        <a:xfrm>
                          <a:off x="0" y="0"/>
                          <a:ext cx="8667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7D1439F" id="_x0000_t32" coordsize="21600,21600" o:spt="32" o:oned="t" path="m,l21600,21600e" filled="f">
                <v:path arrowok="t" fillok="f" o:connecttype="none"/>
                <o:lock v:ext="edit" shapetype="t"/>
              </v:shapetype>
              <v:shape id="Straight Arrow Connector 22" o:spid="_x0000_s1026" type="#_x0000_t32" style="position:absolute;margin-left:227.25pt;margin-top:1.65pt;width:68.2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mun0wEAAPUDAAAOAAAAZHJzL2Uyb0RvYy54bWysU9uO0zAQfUfiHyy/06SV6K6qpivUBV4Q&#10;VOzyAV5nnFj4prFp0r9n7KRZxEVCiJdJbM+ZOed4vL8brWFnwKi9a/h6VXMGTvpWu67hXx7fvbrl&#10;LCbhWmG8g4ZfIPK7w8sX+yHsYON7b1pARkVc3A2h4X1KYVdVUfZgRVz5AI4OlUcrEi2xq1oUA1W3&#10;ptrU9bYaPLYBvYQYafd+OuSHUl8pkOmTUhESMw0nbqlELPEpx+qwF7sORei1nGmIf2BhhXbUdCl1&#10;L5Jg31D/UspqiT56lVbS28orpSUUDaRmXf+k5qEXAYoWMieGxab4/8rKj+cTMt02fLPhzAlLd/SQ&#10;UOiuT+wNoh/Y0TtHPnpklEJ+DSHuCHZ0J5xXMZwwix8V2vwlWWwsHl8Wj2FMTNLm7XZ7c/OaM3k9&#10;qp5xAWN6D96y/NPwOPNYCKyLxeL8ISbqTMArIDc1LscktHnrWpYugZQk1MJ1BjJtSs8pVaY/ES5/&#10;6WJggn8GRUYQxalNGUE4GmRnQcPTfl0vVSgzQ5Q2ZgHVhdsfQXNuhkEZy78FLtmlo3dpAVrtPP6u&#10;axqvVNWUf1U9ac2yn3x7KddX7KDZKv7M7yAP74/rAn9+rYfvAAAA//8DAFBLAwQUAAYACAAAACEA&#10;ENLootsAAAAHAQAADwAAAGRycy9kb3ducmV2LnhtbEyPwU7DMBBE70j8g7VIXCpqhySIhDgVioQ4&#10;t+UDNrGbRLXXaey26d9juMBxNKOZN9VmsYZd9OxHRxKStQCmqXNqpF7C1/7j6RWYD0gKjSMt4aY9&#10;bOr7uwpL5a601Zdd6FksIV+ihCGEqeTcd4O26Ndu0hS9g5sthijnnqsZr7HcGv4sxAu3OFJcGHDS&#10;zaC74+5sJWybrE1ucyPyTyOK0+pUrFIspHx8WN7fgAW9hL8w/OBHdKgjU+vOpDwzErI8y2NUQpoC&#10;i35eJPFb+6t5XfH//PU3AAAA//8DAFBLAQItABQABgAIAAAAIQC2gziS/gAAAOEBAAATAAAAAAAA&#10;AAAAAAAAAAAAAABbQ29udGVudF9UeXBlc10ueG1sUEsBAi0AFAAGAAgAAAAhADj9If/WAAAAlAEA&#10;AAsAAAAAAAAAAAAAAAAALwEAAF9yZWxzLy5yZWxzUEsBAi0AFAAGAAgAAAAhAAR6a6fTAQAA9QMA&#10;AA4AAAAAAAAAAAAAAAAALgIAAGRycy9lMm9Eb2MueG1sUEsBAi0AFAAGAAgAAAAhABDS6KLbAAAA&#10;BwEAAA8AAAAAAAAAAAAAAAAALQQAAGRycy9kb3ducmV2LnhtbFBLBQYAAAAABAAEAPMAAAA1BQAA&#10;AAA=&#10;" strokecolor="black [3040]">
                <v:stroke endarrow="block"/>
              </v:shape>
            </w:pict>
          </mc:Fallback>
        </mc:AlternateContent>
      </w:r>
      <w:r w:rsidRPr="0022364A">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7C88211" wp14:editId="28D3867F">
                <wp:simplePos x="0" y="0"/>
                <wp:positionH relativeFrom="column">
                  <wp:posOffset>3419475</wp:posOffset>
                </wp:positionH>
                <wp:positionV relativeFrom="paragraph">
                  <wp:posOffset>20955</wp:posOffset>
                </wp:positionV>
                <wp:extent cx="0" cy="990600"/>
                <wp:effectExtent l="76200" t="38100" r="57150" b="19050"/>
                <wp:wrapNone/>
                <wp:docPr id="23" name="Straight Arrow Connector 23"/>
                <wp:cNvGraphicFramePr/>
                <a:graphic xmlns:a="http://schemas.openxmlformats.org/drawingml/2006/main">
                  <a:graphicData uri="http://schemas.microsoft.com/office/word/2010/wordprocessingShape">
                    <wps:wsp>
                      <wps:cNvCnPr/>
                      <wps:spPr>
                        <a:xfrm flipV="1">
                          <a:off x="0" y="0"/>
                          <a:ext cx="0" cy="990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C2CC77E" id="Straight Arrow Connector 23" o:spid="_x0000_s1026" type="#_x0000_t32" style="position:absolute;margin-left:269.25pt;margin-top:1.65pt;width:0;height:78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oH2AEAAP8DAAAOAAAAZHJzL2Uyb0RvYy54bWysU8uO1DAQvCPxD5bvTDKDtGKjyazQLHBB&#10;MGKBu9exEwu/1G4myd/TdmYC4iEhxMXyo6tcVW7v7yZn2VlBMsG3fLupOVNehs74vuWfPr5+9oKz&#10;hMJ3wgavWj6rxO8OT5/sx9ioXRiC7RQwIvGpGWPLB8TYVFWSg3IibUJUng51ACeQltBXHYiR2J2t&#10;dnV9U40BughBqpRo93455IfCr7WS+F7rpJDZlpM2LCOU8TGP1WEvmh5EHIy8yBD/oMIJ4+nSlepe&#10;oGBfwfxC5YyEkILGjQyuClobqYoHcrOtf3LzMIioihcKJ8U1pvT/aOW78wmY6Vq+e86ZF47e6AFB&#10;mH5A9hIgjOwYvKccAzAqobzGmBqCHf0JLqsUT5DNTxoc09bEz9QKJQ4yyKaS9rymrSZkctmUtHt7&#10;W9/U5SGqhSEzRUj4RgXH8qTl6aJolbKwi/PbhKSBgFdABlufRxTGvvIdwzmSJwQjfG9VNkDluaTK&#10;RhbpZYazVQv8g9IUCUlcrinNqI4W2FlQG3VftisLVWaINtauoLo4/yPoUpthqjTo3wLX6nJj8LgC&#10;nfEBfncrTlepeqm/ul68ZtuPoZvLQ5Y4qMtKPpcfkdv4x3WBf/+3h28AAAD//wMAUEsDBBQABgAI&#10;AAAAIQDsOGR82wAAAAkBAAAPAAAAZHJzL2Rvd25yZXYueG1sTI/BTsMwEETvSPyDtUjcqAMmqA1x&#10;KlSpR5BoOcDNjRcnEK8j220DX88iDuU4mqfZt/Vy8oM4YEx9IA3XswIEUhtsT07Dy3Z9NQeRsiFr&#10;hkCo4QsTLJvzs9pUNhzpGQ+b7ASPUKqMhi7nsZIytR16k2ZhROLuPURvMsfopI3myON+kDdFcSe9&#10;6YkvdGbEVYft52bvNTxm76JflOtb50i9faTt6vXpW+vLi+nhHkTGKZ9g+NVndWjYaRf2ZJMYNJRq&#10;XjKqQSkQ3P/lHYPlQoFsavn/g+YHAAD//wMAUEsBAi0AFAAGAAgAAAAhALaDOJL+AAAA4QEAABMA&#10;AAAAAAAAAAAAAAAAAAAAAFtDb250ZW50X1R5cGVzXS54bWxQSwECLQAUAAYACAAAACEAOP0h/9YA&#10;AACUAQAACwAAAAAAAAAAAAAAAAAvAQAAX3JlbHMvLnJlbHNQSwECLQAUAAYACAAAACEAxD/qB9gB&#10;AAD/AwAADgAAAAAAAAAAAAAAAAAuAgAAZHJzL2Uyb0RvYy54bWxQSwECLQAUAAYACAAAACEA7Dhk&#10;fNsAAAAJAQAADwAAAAAAAAAAAAAAAAAyBAAAZHJzL2Rvd25yZXYueG1sUEsFBgAAAAAEAAQA8wAA&#10;ADoFAAAAAA==&#10;" strokecolor="black [3040]">
                <v:stroke endarrow="block"/>
              </v:shape>
            </w:pict>
          </mc:Fallback>
        </mc:AlternateContent>
      </w:r>
    </w:p>
    <w:p w14:paraId="7418D861" w14:textId="123605D5" w:rsidR="008F1E05" w:rsidRPr="0022364A" w:rsidRDefault="008F1E05" w:rsidP="00BE1290">
      <w:pPr>
        <w:autoSpaceDE w:val="0"/>
        <w:autoSpaceDN w:val="0"/>
        <w:adjustRightInd w:val="0"/>
        <w:spacing w:before="120" w:after="120" w:line="240" w:lineRule="auto"/>
        <w:jc w:val="both"/>
        <w:rPr>
          <w:rFonts w:ascii="Times New Roman" w:hAnsi="Times New Roman" w:cs="Times New Roman"/>
          <w:sz w:val="24"/>
          <w:szCs w:val="24"/>
        </w:rPr>
      </w:pPr>
    </w:p>
    <w:p w14:paraId="5FC1C535" w14:textId="0EBFD460" w:rsidR="00723CC7" w:rsidRPr="0022364A" w:rsidRDefault="007764BF" w:rsidP="00BE1290">
      <w:pPr>
        <w:autoSpaceDE w:val="0"/>
        <w:autoSpaceDN w:val="0"/>
        <w:adjustRightInd w:val="0"/>
        <w:spacing w:before="120" w:after="120" w:line="240" w:lineRule="auto"/>
        <w:jc w:val="both"/>
        <w:rPr>
          <w:rFonts w:ascii="Times New Roman" w:hAnsi="Times New Roman" w:cs="Times New Roman"/>
          <w:b/>
          <w:sz w:val="24"/>
          <w:szCs w:val="24"/>
        </w:rPr>
      </w:pPr>
      <w:r w:rsidRPr="0022364A">
        <w:rPr>
          <w:rFonts w:ascii="Times New Roman" w:hAnsi="Times New Roman" w:cs="Times New Roman"/>
          <w:noProof/>
          <w:sz w:val="24"/>
          <w:szCs w:val="24"/>
        </w:rPr>
        <mc:AlternateContent>
          <mc:Choice Requires="wps">
            <w:drawing>
              <wp:anchor distT="0" distB="0" distL="0" distR="0" simplePos="0" relativeHeight="251667456" behindDoc="0" locked="0" layoutInCell="1" allowOverlap="1" wp14:anchorId="66E80780" wp14:editId="28F1B35D">
                <wp:simplePos x="0" y="0"/>
                <wp:positionH relativeFrom="margin">
                  <wp:posOffset>304800</wp:posOffset>
                </wp:positionH>
                <wp:positionV relativeFrom="paragraph">
                  <wp:posOffset>11430</wp:posOffset>
                </wp:positionV>
                <wp:extent cx="2162175" cy="1666875"/>
                <wp:effectExtent l="0" t="0" r="28575" b="28575"/>
                <wp:wrapNone/>
                <wp:docPr id="18" name="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1666875"/>
                        </a:xfrm>
                        <a:prstGeom prst="rect">
                          <a:avLst/>
                        </a:prstGeom>
                        <a:solidFill>
                          <a:srgbClr val="FFFFFF"/>
                        </a:solidFill>
                        <a:ln w="6350">
                          <a:solidFill>
                            <a:srgbClr val="000000"/>
                          </a:solidFill>
                          <a:miter lim="800000"/>
                          <a:headEnd/>
                          <a:tailEnd/>
                        </a:ln>
                      </wps:spPr>
                      <wps:txbx>
                        <w:txbxContent>
                          <w:p w14:paraId="0DA5482C" w14:textId="5BA3AB75" w:rsidR="00001D88" w:rsidRPr="00276EED" w:rsidRDefault="00001D88" w:rsidP="00F56516">
                            <w:pPr>
                              <w:rPr>
                                <w:rFonts w:ascii="Times New Roman" w:hAnsi="Times New Roman" w:cs="Times New Roman"/>
                              </w:rPr>
                            </w:pPr>
                            <w:r w:rsidRPr="00276EED">
                              <w:rPr>
                                <w:rFonts w:ascii="Times New Roman" w:hAnsi="Times New Roman" w:cs="Times New Roman"/>
                                <w:b/>
                              </w:rPr>
                              <w:t>Production enhancement technologies</w:t>
                            </w:r>
                            <w:r w:rsidRPr="00276EED">
                              <w:rPr>
                                <w:rFonts w:ascii="Times New Roman" w:hAnsi="Times New Roman" w:cs="Times New Roman"/>
                              </w:rPr>
                              <w:t xml:space="preserve"> </w:t>
                            </w:r>
                          </w:p>
                          <w:p w14:paraId="75B56F7E" w14:textId="77777777" w:rsidR="00001D88" w:rsidRPr="00276EED" w:rsidRDefault="00001D88" w:rsidP="00C55DCC">
                            <w:pPr>
                              <w:pStyle w:val="ListParagraph"/>
                              <w:numPr>
                                <w:ilvl w:val="0"/>
                                <w:numId w:val="20"/>
                              </w:numPr>
                              <w:spacing w:after="0" w:line="240" w:lineRule="auto"/>
                              <w:rPr>
                                <w:rFonts w:ascii="Times New Roman" w:hAnsi="Times New Roman" w:cs="Times New Roman"/>
                                <w:b/>
                              </w:rPr>
                            </w:pPr>
                            <w:r w:rsidRPr="00276EED">
                              <w:rPr>
                                <w:rFonts w:ascii="Times New Roman" w:hAnsi="Times New Roman" w:cs="Times New Roman"/>
                              </w:rPr>
                              <w:t xml:space="preserve">Fertilizers application  </w:t>
                            </w:r>
                          </w:p>
                          <w:p w14:paraId="00B0C969" w14:textId="77777777" w:rsidR="00001D88" w:rsidRPr="00276EED" w:rsidRDefault="00001D88" w:rsidP="00C55DCC">
                            <w:pPr>
                              <w:pStyle w:val="ListParagraph"/>
                              <w:numPr>
                                <w:ilvl w:val="0"/>
                                <w:numId w:val="20"/>
                              </w:numPr>
                              <w:spacing w:after="0" w:line="240" w:lineRule="auto"/>
                              <w:rPr>
                                <w:rFonts w:ascii="Times New Roman" w:hAnsi="Times New Roman" w:cs="Times New Roman"/>
                                <w:b/>
                              </w:rPr>
                            </w:pPr>
                            <w:r w:rsidRPr="00276EED">
                              <w:rPr>
                                <w:rFonts w:ascii="Times New Roman" w:hAnsi="Times New Roman" w:cs="Times New Roman"/>
                              </w:rPr>
                              <w:t>Pesticides</w:t>
                            </w:r>
                          </w:p>
                          <w:p w14:paraId="53705202" w14:textId="50917C61" w:rsidR="00001D88" w:rsidRPr="00276EED" w:rsidRDefault="00001D88" w:rsidP="00C55DCC">
                            <w:pPr>
                              <w:pStyle w:val="ListParagraph"/>
                              <w:numPr>
                                <w:ilvl w:val="0"/>
                                <w:numId w:val="20"/>
                              </w:numPr>
                              <w:spacing w:after="0" w:line="240" w:lineRule="auto"/>
                              <w:rPr>
                                <w:rFonts w:ascii="Times New Roman" w:hAnsi="Times New Roman" w:cs="Times New Roman"/>
                                <w:b/>
                              </w:rPr>
                            </w:pPr>
                            <w:r w:rsidRPr="00276EED">
                              <w:rPr>
                                <w:rFonts w:ascii="Times New Roman" w:hAnsi="Times New Roman" w:cs="Times New Roman"/>
                              </w:rPr>
                              <w:t>Herbicide use</w:t>
                            </w:r>
                          </w:p>
                          <w:p w14:paraId="785D86D4" w14:textId="223A74A9" w:rsidR="00001D88" w:rsidRPr="00276EED" w:rsidRDefault="00001D88" w:rsidP="00F56516">
                            <w:pPr>
                              <w:pStyle w:val="ListParagraph"/>
                              <w:numPr>
                                <w:ilvl w:val="0"/>
                                <w:numId w:val="20"/>
                              </w:numPr>
                              <w:rPr>
                                <w:rFonts w:ascii="Times New Roman" w:hAnsi="Times New Roman" w:cs="Times New Roman"/>
                              </w:rPr>
                            </w:pPr>
                            <w:r w:rsidRPr="00276EED">
                              <w:rPr>
                                <w:rFonts w:ascii="Times New Roman" w:hAnsi="Times New Roman" w:cs="Times New Roman"/>
                              </w:rPr>
                              <w:t xml:space="preserve">SWC </w:t>
                            </w:r>
                          </w:p>
                          <w:p w14:paraId="379A3729" w14:textId="7EDB0045" w:rsidR="00001D88" w:rsidRPr="00276EED" w:rsidRDefault="00001D88" w:rsidP="00F56516">
                            <w:pPr>
                              <w:pStyle w:val="ListParagraph"/>
                              <w:numPr>
                                <w:ilvl w:val="0"/>
                                <w:numId w:val="20"/>
                              </w:numPr>
                              <w:rPr>
                                <w:rFonts w:ascii="Times New Roman" w:hAnsi="Times New Roman" w:cs="Times New Roman"/>
                              </w:rPr>
                            </w:pPr>
                            <w:r w:rsidRPr="00276EED">
                              <w:rPr>
                                <w:rFonts w:ascii="Times New Roman" w:hAnsi="Times New Roman" w:cs="Times New Roman"/>
                              </w:rPr>
                              <w:t xml:space="preserve">Water harvesting </w:t>
                            </w:r>
                          </w:p>
                          <w:p w14:paraId="32A6461C" w14:textId="031649F0" w:rsidR="00001D88" w:rsidRPr="00276EED" w:rsidRDefault="00001D88" w:rsidP="00F56516">
                            <w:pPr>
                              <w:pStyle w:val="ListParagraph"/>
                              <w:numPr>
                                <w:ilvl w:val="0"/>
                                <w:numId w:val="20"/>
                              </w:numPr>
                              <w:rPr>
                                <w:rFonts w:ascii="Times New Roman" w:hAnsi="Times New Roman" w:cs="Times New Roman"/>
                              </w:rPr>
                            </w:pPr>
                            <w:r w:rsidRPr="00276EED">
                              <w:rPr>
                                <w:rFonts w:ascii="Times New Roman" w:hAnsi="Times New Roman" w:cs="Times New Roman"/>
                              </w:rPr>
                              <w:t>Pest and disease control</w:t>
                            </w:r>
                          </w:p>
                          <w:p w14:paraId="170702B3" w14:textId="77777777" w:rsidR="00001D88" w:rsidRDefault="00001D88" w:rsidP="00F56516">
                            <w:pPr>
                              <w:rPr>
                                <w:rFonts w:ascii="Times New Roman" w:hAnsi="Times New Roman" w:cs="Times New Roman"/>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6E80780" id="_x0000_s1028" type="#_x0000_t202" style="position:absolute;left:0;text-align:left;margin-left:24pt;margin-top:.9pt;width:170.25pt;height:131.25pt;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seKQIAAFMEAAAOAAAAZHJzL2Uyb0RvYy54bWysVNuO2yAQfa/Uf0C8N740cVIrzmqbbapK&#10;24u07QdgjGNUzFAgsdOv74Cz2fT2UtUPiGGGMzPnDF7fjL0iR2GdBF3RbJZSIjSHRup9Rb983r1Y&#10;UeI80w1ToEVFT8LRm83zZ+vBlCKHDlQjLEEQ7crBVLTz3pRJ4ngneuZmYIRGZwu2Zx5Nu08aywZE&#10;71WSp2mRDGAbY4EL5/D0bnLSTcRvW8H9x7Z1whNVUazNx9XGtQ5rslmzcm+Z6SQ/l8H+oYqeSY1J&#10;L1B3zDNysPI3qF5yCw5aP+PQJ9C2kovYA3aTpb9089AxI2IvSI4zF5rc/4PlH46fLJENaodKadaj&#10;RlmaLwMxg3El+h8MRvjxNYzoik06cw/8qyMath3Te3FrLQydYA0WloWbydXVCccFkHp4Dw0mYAcP&#10;EWhsbR9YQx4IoqNAp4soYvSE42GeFXm2XFDC0ZcVRbFCI+Rg5eN1Y51/K6AnYVNRi6pHeHa8d34K&#10;fQwJ2Rwo2eykUtGw+3qrLDkynJBd/M7oP4UpTYaKFi8X6cTAXyHS+P0JopceR13JvqKrSxArA29v&#10;dINlstIzqaY9dqf0mcjA3cSiH+sxipWHBIHkGpoTMmthmmx8ibjpwH6nZMCprqj7dmBWUKLeaVTn&#10;VTafh2cQjflimaNhrz31tYdpjlAV9ZRM262fns7BWLnvMNM0DxpuUdFWRq6fqjqXj5Mb1Tq/svA0&#10;ru0Y9fQv2PwAAAD//wMAUEsDBBQABgAIAAAAIQCX300X2wAAAAgBAAAPAAAAZHJzL2Rvd25yZXYu&#10;eG1sTI/BTsMwDIbvSLxDZCRuLKUdVVWaToCEhLix9cIta7y2InGqJFvL22NOcLR/6/f3NbvVWXHB&#10;ECdPCu43GQik3puJBgXd4fWuAhGTJqOtJ1TwjRF27fVVo2vjF/rAyz4Ngkso1lrBmNJcSxn7EZ2O&#10;Gz8jcXbywenEYxikCXrhcmdlnmWldHoi/jDqGV9G7L/2Z6fgrXxOn9iZd1PkhV862YeTjUrd3qxP&#10;jyASrunvGH7xGR1aZjr6M5korIJtxSqJ9yzAcVFVDyCOCvJyW4BsG/lfoP0BAAD//wMAUEsBAi0A&#10;FAAGAAgAAAAhALaDOJL+AAAA4QEAABMAAAAAAAAAAAAAAAAAAAAAAFtDb250ZW50X1R5cGVzXS54&#10;bWxQSwECLQAUAAYACAAAACEAOP0h/9YAAACUAQAACwAAAAAAAAAAAAAAAAAvAQAAX3JlbHMvLnJl&#10;bHNQSwECLQAUAAYACAAAACEALJHrHikCAABTBAAADgAAAAAAAAAAAAAAAAAuAgAAZHJzL2Uyb0Rv&#10;Yy54bWxQSwECLQAUAAYACAAAACEAl99NF9sAAAAIAQAADwAAAAAAAAAAAAAAAACDBAAAZHJzL2Rv&#10;d25yZXYueG1sUEsFBgAAAAAEAAQA8wAAAIsFAAAAAA==&#10;" strokeweight=".5pt">
                <v:textbox>
                  <w:txbxContent>
                    <w:p w14:paraId="0DA5482C" w14:textId="5BA3AB75" w:rsidR="00001D88" w:rsidRPr="00276EED" w:rsidRDefault="00001D88" w:rsidP="00F56516">
                      <w:pPr>
                        <w:rPr>
                          <w:rFonts w:ascii="Times New Roman" w:hAnsi="Times New Roman" w:cs="Times New Roman"/>
                        </w:rPr>
                      </w:pPr>
                      <w:r w:rsidRPr="00276EED">
                        <w:rPr>
                          <w:rFonts w:ascii="Times New Roman" w:hAnsi="Times New Roman" w:cs="Times New Roman"/>
                          <w:b/>
                        </w:rPr>
                        <w:t>Production enhancement technologies</w:t>
                      </w:r>
                      <w:r w:rsidRPr="00276EED">
                        <w:rPr>
                          <w:rFonts w:ascii="Times New Roman" w:hAnsi="Times New Roman" w:cs="Times New Roman"/>
                        </w:rPr>
                        <w:t xml:space="preserve"> </w:t>
                      </w:r>
                    </w:p>
                    <w:p w14:paraId="75B56F7E" w14:textId="77777777" w:rsidR="00001D88" w:rsidRPr="00276EED" w:rsidRDefault="00001D88" w:rsidP="00C55DCC">
                      <w:pPr>
                        <w:pStyle w:val="ListParagraph"/>
                        <w:numPr>
                          <w:ilvl w:val="0"/>
                          <w:numId w:val="20"/>
                        </w:numPr>
                        <w:spacing w:after="0" w:line="240" w:lineRule="auto"/>
                        <w:rPr>
                          <w:rFonts w:ascii="Times New Roman" w:hAnsi="Times New Roman" w:cs="Times New Roman"/>
                          <w:b/>
                        </w:rPr>
                      </w:pPr>
                      <w:r w:rsidRPr="00276EED">
                        <w:rPr>
                          <w:rFonts w:ascii="Times New Roman" w:hAnsi="Times New Roman" w:cs="Times New Roman"/>
                        </w:rPr>
                        <w:t xml:space="preserve">Fertilizers application  </w:t>
                      </w:r>
                    </w:p>
                    <w:p w14:paraId="00B0C969" w14:textId="77777777" w:rsidR="00001D88" w:rsidRPr="00276EED" w:rsidRDefault="00001D88" w:rsidP="00C55DCC">
                      <w:pPr>
                        <w:pStyle w:val="ListParagraph"/>
                        <w:numPr>
                          <w:ilvl w:val="0"/>
                          <w:numId w:val="20"/>
                        </w:numPr>
                        <w:spacing w:after="0" w:line="240" w:lineRule="auto"/>
                        <w:rPr>
                          <w:rFonts w:ascii="Times New Roman" w:hAnsi="Times New Roman" w:cs="Times New Roman"/>
                          <w:b/>
                        </w:rPr>
                      </w:pPr>
                      <w:r w:rsidRPr="00276EED">
                        <w:rPr>
                          <w:rFonts w:ascii="Times New Roman" w:hAnsi="Times New Roman" w:cs="Times New Roman"/>
                        </w:rPr>
                        <w:t>Pesticides</w:t>
                      </w:r>
                    </w:p>
                    <w:p w14:paraId="53705202" w14:textId="50917C61" w:rsidR="00001D88" w:rsidRPr="00276EED" w:rsidRDefault="00001D88" w:rsidP="00C55DCC">
                      <w:pPr>
                        <w:pStyle w:val="ListParagraph"/>
                        <w:numPr>
                          <w:ilvl w:val="0"/>
                          <w:numId w:val="20"/>
                        </w:numPr>
                        <w:spacing w:after="0" w:line="240" w:lineRule="auto"/>
                        <w:rPr>
                          <w:rFonts w:ascii="Times New Roman" w:hAnsi="Times New Roman" w:cs="Times New Roman"/>
                          <w:b/>
                        </w:rPr>
                      </w:pPr>
                      <w:r w:rsidRPr="00276EED">
                        <w:rPr>
                          <w:rFonts w:ascii="Times New Roman" w:hAnsi="Times New Roman" w:cs="Times New Roman"/>
                        </w:rPr>
                        <w:t>Herbicide use</w:t>
                      </w:r>
                    </w:p>
                    <w:p w14:paraId="785D86D4" w14:textId="223A74A9" w:rsidR="00001D88" w:rsidRPr="00276EED" w:rsidRDefault="00001D88" w:rsidP="00F56516">
                      <w:pPr>
                        <w:pStyle w:val="ListParagraph"/>
                        <w:numPr>
                          <w:ilvl w:val="0"/>
                          <w:numId w:val="20"/>
                        </w:numPr>
                        <w:rPr>
                          <w:rFonts w:ascii="Times New Roman" w:hAnsi="Times New Roman" w:cs="Times New Roman"/>
                        </w:rPr>
                      </w:pPr>
                      <w:r w:rsidRPr="00276EED">
                        <w:rPr>
                          <w:rFonts w:ascii="Times New Roman" w:hAnsi="Times New Roman" w:cs="Times New Roman"/>
                        </w:rPr>
                        <w:t xml:space="preserve">SWC </w:t>
                      </w:r>
                    </w:p>
                    <w:p w14:paraId="379A3729" w14:textId="7EDB0045" w:rsidR="00001D88" w:rsidRPr="00276EED" w:rsidRDefault="00001D88" w:rsidP="00F56516">
                      <w:pPr>
                        <w:pStyle w:val="ListParagraph"/>
                        <w:numPr>
                          <w:ilvl w:val="0"/>
                          <w:numId w:val="20"/>
                        </w:numPr>
                        <w:rPr>
                          <w:rFonts w:ascii="Times New Roman" w:hAnsi="Times New Roman" w:cs="Times New Roman"/>
                        </w:rPr>
                      </w:pPr>
                      <w:r w:rsidRPr="00276EED">
                        <w:rPr>
                          <w:rFonts w:ascii="Times New Roman" w:hAnsi="Times New Roman" w:cs="Times New Roman"/>
                        </w:rPr>
                        <w:t xml:space="preserve">Water harvesting </w:t>
                      </w:r>
                    </w:p>
                    <w:p w14:paraId="32A6461C" w14:textId="031649F0" w:rsidR="00001D88" w:rsidRPr="00276EED" w:rsidRDefault="00001D88" w:rsidP="00F56516">
                      <w:pPr>
                        <w:pStyle w:val="ListParagraph"/>
                        <w:numPr>
                          <w:ilvl w:val="0"/>
                          <w:numId w:val="20"/>
                        </w:numPr>
                        <w:rPr>
                          <w:rFonts w:ascii="Times New Roman" w:hAnsi="Times New Roman" w:cs="Times New Roman"/>
                        </w:rPr>
                      </w:pPr>
                      <w:r w:rsidRPr="00276EED">
                        <w:rPr>
                          <w:rFonts w:ascii="Times New Roman" w:hAnsi="Times New Roman" w:cs="Times New Roman"/>
                        </w:rPr>
                        <w:t>Pest and disease control</w:t>
                      </w:r>
                    </w:p>
                    <w:p w14:paraId="170702B3" w14:textId="77777777" w:rsidR="00001D88" w:rsidRDefault="00001D88" w:rsidP="00F56516">
                      <w:pPr>
                        <w:rPr>
                          <w:rFonts w:ascii="Times New Roman" w:hAnsi="Times New Roman" w:cs="Times New Roman"/>
                          <w:b/>
                          <w:sz w:val="24"/>
                          <w:szCs w:val="24"/>
                        </w:rPr>
                      </w:pPr>
                    </w:p>
                  </w:txbxContent>
                </v:textbox>
                <w10:wrap anchorx="margin"/>
              </v:shape>
            </w:pict>
          </mc:Fallback>
        </mc:AlternateContent>
      </w:r>
    </w:p>
    <w:p w14:paraId="3D4DD45A" w14:textId="70432477" w:rsidR="00723CC7" w:rsidRPr="0022364A" w:rsidRDefault="007764BF" w:rsidP="00BE1290">
      <w:pPr>
        <w:autoSpaceDE w:val="0"/>
        <w:autoSpaceDN w:val="0"/>
        <w:adjustRightInd w:val="0"/>
        <w:spacing w:before="120" w:after="120" w:line="240" w:lineRule="auto"/>
        <w:jc w:val="both"/>
        <w:rPr>
          <w:rFonts w:ascii="Times New Roman" w:hAnsi="Times New Roman" w:cs="Times New Roman"/>
          <w:b/>
          <w:sz w:val="24"/>
          <w:szCs w:val="24"/>
        </w:rPr>
      </w:pPr>
      <w:r w:rsidRPr="0022364A">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34817EC" wp14:editId="31439172">
                <wp:simplePos x="0" y="0"/>
                <wp:positionH relativeFrom="column">
                  <wp:posOffset>2466975</wp:posOffset>
                </wp:positionH>
                <wp:positionV relativeFrom="paragraph">
                  <wp:posOffset>196215</wp:posOffset>
                </wp:positionV>
                <wp:extent cx="4191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419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3DFFAF" id="Straight Connector 2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94.25pt,15.45pt" to="227.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CtAEAALgDAAAOAAAAZHJzL2Uyb0RvYy54bWysU9Gu0zAMfUfiH6K8s7YTQlCtuw+7ghcE&#10;Exc+IDd11ogkjpywbn+Pk229CBBCiJc0jn1sn2N3c3fyThyBksUwyG7VSgFB42jDYZBfPr998VqK&#10;lFUYlcMAgzxDknfb5882c+xhjRO6EUhwkpD6OQ5yyjn2TZP0BF6lFUYI7DRIXmU26dCMpGbO7l2z&#10;bttXzYw0RkINKfHr/cUptzW/MaDzR2MSZOEGyb3lelI9H8vZbDeqP5CKk9XXNtQ/dOGVDVx0SXWv&#10;shLfyP6SyltNmNDklUbfoDFWQ+XAbLr2JzYPk4pQubA4KS4ypf+XVn847knYcZDrToqgPM/oIZOy&#10;hymLHYbACiIJdrJSc0w9A3ZhT1crxT0V2idDvnyZkDhVdc+LunDKQvPjy+5N1/IM9M3VPOEipfwO&#10;0ItyGaSzofBWvTq+T5lrcegthI3Sx6VyveWzgxLswicwzIVrdRVdtwh2jsRR8fzHr5UF56qRBWKs&#10;cwuo/TPoGltgUDfrb4FLdK2IIS9AbwPS76rm061Vc4m/sb5wLbQfcTzXOVQ5eD2qStdVLvv3o13h&#10;Tz/c9jsAAAD//wMAUEsDBBQABgAIAAAAIQBlAXBx3gAAAAkBAAAPAAAAZHJzL2Rvd25yZXYueG1s&#10;TI/NTsMwEITvSH0Haytxow7Q0jSNUyF+TnAIoYce3XhJosbrKHaTwNOziAPcdmdGs9+mu8m2YsDe&#10;N44UXC8iEEilMw1VCvbvz1cxCB80Gd06QgWf6GGXzS5SnRg30hsORagEl5BPtII6hC6R0pc1Wu0X&#10;rkNi78P1Vgde+0qaXo9cblt5E0V30uqG+EKtO3yosTwVZ6tg/fRS5N34+PqVy7XM88GF+HRQ6nI+&#10;3W9BBJzCXxh+8BkdMmY6ujMZL1oFt3G84igP0QYEB5arJQvHX0Fmqfz/QfYNAAD//wMAUEsBAi0A&#10;FAAGAAgAAAAhALaDOJL+AAAA4QEAABMAAAAAAAAAAAAAAAAAAAAAAFtDb250ZW50X1R5cGVzXS54&#10;bWxQSwECLQAUAAYACAAAACEAOP0h/9YAAACUAQAACwAAAAAAAAAAAAAAAAAvAQAAX3JlbHMvLnJl&#10;bHNQSwECLQAUAAYACAAAACEAZzf1wrQBAAC4AwAADgAAAAAAAAAAAAAAAAAuAgAAZHJzL2Uyb0Rv&#10;Yy54bWxQSwECLQAUAAYACAAAACEAZQFwcd4AAAAJAQAADwAAAAAAAAAAAAAAAAAOBAAAZHJzL2Rv&#10;d25yZXYueG1sUEsFBgAAAAAEAAQA8wAAABkFAAAAAA==&#10;" strokecolor="black [3040]"/>
            </w:pict>
          </mc:Fallback>
        </mc:AlternateContent>
      </w:r>
    </w:p>
    <w:p w14:paraId="671DF9AE" w14:textId="08064D7E" w:rsidR="00F56516" w:rsidRPr="0022364A" w:rsidRDefault="007764BF" w:rsidP="00BE1290">
      <w:pPr>
        <w:autoSpaceDE w:val="0"/>
        <w:autoSpaceDN w:val="0"/>
        <w:adjustRightInd w:val="0"/>
        <w:spacing w:before="120" w:after="120" w:line="240" w:lineRule="auto"/>
        <w:jc w:val="both"/>
        <w:rPr>
          <w:rFonts w:ascii="Times New Roman" w:hAnsi="Times New Roman" w:cs="Times New Roman"/>
          <w:b/>
          <w:sz w:val="24"/>
          <w:szCs w:val="24"/>
        </w:rPr>
      </w:pPr>
      <w:r w:rsidRPr="0022364A">
        <w:rPr>
          <w:rFonts w:ascii="Times New Roman" w:hAnsi="Times New Roman" w:cs="Times New Roman"/>
          <w:noProof/>
          <w:sz w:val="24"/>
          <w:szCs w:val="24"/>
        </w:rPr>
        <mc:AlternateContent>
          <mc:Choice Requires="wps">
            <w:drawing>
              <wp:anchor distT="0" distB="0" distL="0" distR="0" simplePos="0" relativeHeight="251663360" behindDoc="0" locked="0" layoutInCell="1" allowOverlap="1" wp14:anchorId="2E7BB884" wp14:editId="14D35229">
                <wp:simplePos x="0" y="0"/>
                <wp:positionH relativeFrom="margin">
                  <wp:posOffset>2667000</wp:posOffset>
                </wp:positionH>
                <wp:positionV relativeFrom="paragraph">
                  <wp:posOffset>7620</wp:posOffset>
                </wp:positionV>
                <wp:extent cx="1981200" cy="1809750"/>
                <wp:effectExtent l="0" t="0" r="19050" b="19050"/>
                <wp:wrapNone/>
                <wp:docPr id="11" name="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809750"/>
                        </a:xfrm>
                        <a:prstGeom prst="rect">
                          <a:avLst/>
                        </a:prstGeom>
                        <a:solidFill>
                          <a:srgbClr val="FFFFFF"/>
                        </a:solidFill>
                        <a:ln w="6350">
                          <a:solidFill>
                            <a:srgbClr val="000000"/>
                          </a:solidFill>
                          <a:miter lim="800000"/>
                          <a:headEnd/>
                          <a:tailEnd/>
                        </a:ln>
                      </wps:spPr>
                      <wps:txbx>
                        <w:txbxContent>
                          <w:p w14:paraId="48D1533D" w14:textId="77777777" w:rsidR="00001D88" w:rsidRDefault="00001D88">
                            <w:pPr>
                              <w:rPr>
                                <w:rFonts w:ascii="Times New Roman" w:hAnsi="Times New Roman" w:cs="Times New Roman"/>
                                <w:b/>
                              </w:rPr>
                            </w:pPr>
                            <w:r>
                              <w:rPr>
                                <w:rFonts w:ascii="Times New Roman" w:hAnsi="Times New Roman" w:cs="Times New Roman"/>
                                <w:b/>
                              </w:rPr>
                              <w:t xml:space="preserve">      </w:t>
                            </w:r>
                            <w:r w:rsidRPr="00F56516">
                              <w:rPr>
                                <w:rFonts w:ascii="Times New Roman" w:hAnsi="Times New Roman" w:cs="Times New Roman"/>
                                <w:b/>
                              </w:rPr>
                              <w:t>Interven</w:t>
                            </w:r>
                            <w:r>
                              <w:rPr>
                                <w:rFonts w:ascii="Times New Roman" w:hAnsi="Times New Roman" w:cs="Times New Roman"/>
                                <w:b/>
                              </w:rPr>
                              <w:t>ing variables</w:t>
                            </w:r>
                          </w:p>
                          <w:p w14:paraId="00EAF16F" w14:textId="77777777" w:rsidR="00001D88" w:rsidRDefault="00001D88" w:rsidP="001950BC">
                            <w:pPr>
                              <w:pStyle w:val="ListParagraph"/>
                              <w:numPr>
                                <w:ilvl w:val="0"/>
                                <w:numId w:val="21"/>
                              </w:numPr>
                              <w:spacing w:after="0"/>
                              <w:rPr>
                                <w:rFonts w:ascii="Times New Roman" w:hAnsi="Times New Roman" w:cs="Times New Roman"/>
                                <w:sz w:val="20"/>
                                <w:szCs w:val="20"/>
                              </w:rPr>
                            </w:pPr>
                            <w:r w:rsidRPr="00C55DCC">
                              <w:rPr>
                                <w:rFonts w:ascii="Times New Roman" w:hAnsi="Times New Roman" w:cs="Times New Roman"/>
                                <w:sz w:val="20"/>
                                <w:szCs w:val="20"/>
                              </w:rPr>
                              <w:t>Age of the household head</w:t>
                            </w:r>
                          </w:p>
                          <w:p w14:paraId="06F1A685" w14:textId="77777777" w:rsidR="00001D88" w:rsidRPr="00C55DCC" w:rsidRDefault="00001D88" w:rsidP="00C55DCC">
                            <w:pPr>
                              <w:pStyle w:val="ListParagraph"/>
                              <w:numPr>
                                <w:ilvl w:val="0"/>
                                <w:numId w:val="21"/>
                              </w:numPr>
                              <w:spacing w:after="0"/>
                              <w:rPr>
                                <w:rFonts w:ascii="Times New Roman" w:hAnsi="Times New Roman" w:cs="Times New Roman"/>
                                <w:b/>
                              </w:rPr>
                            </w:pPr>
                            <w:r w:rsidRPr="00C55DCC">
                              <w:rPr>
                                <w:rFonts w:ascii="Times New Roman" w:hAnsi="Times New Roman" w:cs="Times New Roman"/>
                                <w:sz w:val="20"/>
                                <w:szCs w:val="20"/>
                              </w:rPr>
                              <w:t>Education level</w:t>
                            </w:r>
                          </w:p>
                          <w:p w14:paraId="54A4752D" w14:textId="77777777" w:rsidR="00001D88" w:rsidRPr="00C55DCC" w:rsidRDefault="00001D88" w:rsidP="00C55DCC">
                            <w:pPr>
                              <w:pStyle w:val="ListParagraph"/>
                              <w:numPr>
                                <w:ilvl w:val="0"/>
                                <w:numId w:val="21"/>
                              </w:numPr>
                              <w:spacing w:after="0"/>
                              <w:rPr>
                                <w:rFonts w:ascii="Times New Roman" w:hAnsi="Times New Roman" w:cs="Times New Roman"/>
                                <w:b/>
                              </w:rPr>
                            </w:pPr>
                            <w:r>
                              <w:rPr>
                                <w:rFonts w:ascii="Times New Roman" w:hAnsi="Times New Roman" w:cs="Times New Roman"/>
                                <w:sz w:val="20"/>
                                <w:szCs w:val="20"/>
                              </w:rPr>
                              <w:t>Land tenure system</w:t>
                            </w:r>
                          </w:p>
                          <w:p w14:paraId="3BD503EC" w14:textId="77777777" w:rsidR="00001D88" w:rsidRPr="00C55DCC" w:rsidRDefault="00001D88" w:rsidP="00C55DCC">
                            <w:pPr>
                              <w:pStyle w:val="ListParagraph"/>
                              <w:numPr>
                                <w:ilvl w:val="0"/>
                                <w:numId w:val="21"/>
                              </w:numPr>
                              <w:spacing w:after="0"/>
                              <w:rPr>
                                <w:rFonts w:ascii="Times New Roman" w:hAnsi="Times New Roman" w:cs="Times New Roman"/>
                                <w:b/>
                              </w:rPr>
                            </w:pPr>
                            <w:r>
                              <w:rPr>
                                <w:rFonts w:ascii="Times New Roman" w:hAnsi="Times New Roman" w:cs="Times New Roman"/>
                                <w:sz w:val="20"/>
                                <w:szCs w:val="20"/>
                              </w:rPr>
                              <w:t>Access to credit services</w:t>
                            </w:r>
                          </w:p>
                          <w:p w14:paraId="3CF2C694" w14:textId="77777777" w:rsidR="00001D88" w:rsidRDefault="00001D88" w:rsidP="001950BC">
                            <w:pPr>
                              <w:pStyle w:val="ListParagraph"/>
                              <w:numPr>
                                <w:ilvl w:val="0"/>
                                <w:numId w:val="21"/>
                              </w:numPr>
                              <w:spacing w:after="0"/>
                              <w:rPr>
                                <w:rFonts w:ascii="Times New Roman" w:hAnsi="Times New Roman" w:cs="Times New Roman"/>
                                <w:sz w:val="20"/>
                                <w:szCs w:val="20"/>
                              </w:rPr>
                            </w:pPr>
                            <w:r w:rsidRPr="00C55DCC">
                              <w:rPr>
                                <w:rFonts w:ascii="Times New Roman" w:hAnsi="Times New Roman" w:cs="Times New Roman"/>
                                <w:sz w:val="20"/>
                                <w:szCs w:val="20"/>
                              </w:rPr>
                              <w:t>Access extension services</w:t>
                            </w:r>
                          </w:p>
                          <w:p w14:paraId="013D1639" w14:textId="116DAA62" w:rsidR="00001D88" w:rsidRDefault="00001D88" w:rsidP="001950BC">
                            <w:pPr>
                              <w:pStyle w:val="ListParagraph"/>
                              <w:numPr>
                                <w:ilvl w:val="0"/>
                                <w:numId w:val="21"/>
                              </w:numPr>
                              <w:spacing w:after="0"/>
                              <w:rPr>
                                <w:rFonts w:ascii="Times New Roman" w:hAnsi="Times New Roman" w:cs="Times New Roman"/>
                                <w:sz w:val="20"/>
                                <w:szCs w:val="20"/>
                              </w:rPr>
                            </w:pPr>
                            <w:r>
                              <w:rPr>
                                <w:rFonts w:ascii="Times New Roman" w:hAnsi="Times New Roman" w:cs="Times New Roman"/>
                                <w:sz w:val="20"/>
                                <w:szCs w:val="20"/>
                              </w:rPr>
                              <w:t xml:space="preserve">Agricultural policies </w:t>
                            </w:r>
                          </w:p>
                          <w:p w14:paraId="3B5DFF71" w14:textId="77ADCFC4" w:rsidR="00001D88" w:rsidRPr="00C55DCC" w:rsidRDefault="00001D88" w:rsidP="001950BC">
                            <w:pPr>
                              <w:pStyle w:val="ListParagraph"/>
                              <w:numPr>
                                <w:ilvl w:val="0"/>
                                <w:numId w:val="21"/>
                              </w:numPr>
                              <w:spacing w:after="0"/>
                              <w:rPr>
                                <w:rFonts w:ascii="Times New Roman" w:hAnsi="Times New Roman" w:cs="Times New Roman"/>
                                <w:sz w:val="20"/>
                                <w:szCs w:val="20"/>
                              </w:rPr>
                            </w:pPr>
                            <w:r w:rsidRPr="00C55DCC">
                              <w:rPr>
                                <w:rFonts w:ascii="Times New Roman" w:hAnsi="Times New Roman" w:cs="Times New Roman"/>
                                <w:sz w:val="20"/>
                                <w:szCs w:val="20"/>
                              </w:rPr>
                              <w:t>Social, economic, cultural and political environment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7BB884" id="1032" o:spid="_x0000_s1029" type="#_x0000_t202" style="position:absolute;left:0;text-align:left;margin-left:210pt;margin-top:.6pt;width:156pt;height:142.5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f3sKQIAAFMEAAAOAAAAZHJzL2Uyb0RvYy54bWysVNtu2zAMfR+wfxD0vthO0jYx4hRdugwD&#10;ugvQ7QNkWY6FSaImKbG7ry8lJ1nQDXsY5gdBDKlD8hwyq9tBK3IQzkswFS0mOSXCcGik2VX029ft&#10;mwUlPjDTMAVGVPRJeHq7fv1q1dtSTKED1QhHEMT4srcV7UKwZZZ53gnN/ASsMOhswWkW0HS7rHGs&#10;R3StsmmeX2c9uMY64MJ7/PV+dNJ1wm9bwcPntvUiEFVRrC2k06Wzjme2XrFy55jtJD+Wwf6hCs2k&#10;waRnqHsWGNk7+RuUltyBhzZMOOgM2lZykXrAbor8RTePHbMi9YLkeHumyf8/WP7p8MUR2aB2BSWG&#10;adSoyGfTSExvfYn+R4sRYXgLA7pSk94+AP/uiYFNx8xO3DkHfSdYg4UV8WV28XTE8RGk7j9CgwnY&#10;PkACGlqnI2vIA0F0FOjpLIoYAuEx5XJRoNKUcPQVi3x5c5Vky1h5em6dD+8FaBIvFXWoeoJnhwcf&#10;YjmsPIXEbB6UbLZSqWS4Xb1RjhwYTsg2famDF2HKkL6i1zPM/XeIPH1/gtAy4KgrqSu6OAexMvL2&#10;zjRpEAOTarxjycociYzcjSyGoR6SWLOTPjU0T8isg3GycRPx0oH7SUmPU11R/2PPnKBEfTCozrKY&#10;z+MaJGN+dTNFw1166ksPMxyhKhooGa+bMK7O3jq56zDTOA8G7lDRViauo/RjVcfycXKTBMcti6tx&#10;aaeoX/8F62cAAAD//wMAUEsDBBQABgAIAAAAIQC6z+/n2gAAAAkBAAAPAAAAZHJzL2Rvd25yZXYu&#10;eG1sTI9BS8QwEIXvgv8hjODNTU2lLrXpooIg3lx78ZZtZttiMilJdlv/veNJj4/3+OabZrd6J84Y&#10;0xRIw+2mAIHUBzvRoKH7eLnZgkjZkDUuEGr4xgS79vKiMbUNC73jeZ8HwRBKtdEw5jzXUqZ+RG/S&#10;JsxI3B1D9CZzjIO00SwM906qoqikNxPxhdHM+Dxi/7U/eQ2v1VP+xM6+2VKVYelkH48uaX19tT4+&#10;gMi45r8x/OqzOrTsdAgnskk4DXeM5ykXCgT396XifNCgtpUC2Tby/wftDwAAAP//AwBQSwECLQAU&#10;AAYACAAAACEAtoM4kv4AAADhAQAAEwAAAAAAAAAAAAAAAAAAAAAAW0NvbnRlbnRfVHlwZXNdLnht&#10;bFBLAQItABQABgAIAAAAIQA4/SH/1gAAAJQBAAALAAAAAAAAAAAAAAAAAC8BAABfcmVscy8ucmVs&#10;c1BLAQItABQABgAIAAAAIQCiTf3sKQIAAFMEAAAOAAAAAAAAAAAAAAAAAC4CAABkcnMvZTJvRG9j&#10;LnhtbFBLAQItABQABgAIAAAAIQC6z+/n2gAAAAkBAAAPAAAAAAAAAAAAAAAAAIMEAABkcnMvZG93&#10;bnJldi54bWxQSwUGAAAAAAQABADzAAAAigUAAAAA&#10;" strokeweight=".5pt">
                <v:textbox>
                  <w:txbxContent>
                    <w:p w14:paraId="48D1533D" w14:textId="77777777" w:rsidR="00001D88" w:rsidRDefault="00001D88">
                      <w:pPr>
                        <w:rPr>
                          <w:rFonts w:ascii="Times New Roman" w:hAnsi="Times New Roman" w:cs="Times New Roman"/>
                          <w:b/>
                        </w:rPr>
                      </w:pPr>
                      <w:r>
                        <w:rPr>
                          <w:rFonts w:ascii="Times New Roman" w:hAnsi="Times New Roman" w:cs="Times New Roman"/>
                          <w:b/>
                        </w:rPr>
                        <w:t xml:space="preserve">      </w:t>
                      </w:r>
                      <w:r w:rsidRPr="00F56516">
                        <w:rPr>
                          <w:rFonts w:ascii="Times New Roman" w:hAnsi="Times New Roman" w:cs="Times New Roman"/>
                          <w:b/>
                        </w:rPr>
                        <w:t>Interven</w:t>
                      </w:r>
                      <w:r>
                        <w:rPr>
                          <w:rFonts w:ascii="Times New Roman" w:hAnsi="Times New Roman" w:cs="Times New Roman"/>
                          <w:b/>
                        </w:rPr>
                        <w:t>ing variables</w:t>
                      </w:r>
                    </w:p>
                    <w:p w14:paraId="00EAF16F" w14:textId="77777777" w:rsidR="00001D88" w:rsidRDefault="00001D88" w:rsidP="001950BC">
                      <w:pPr>
                        <w:pStyle w:val="ListParagraph"/>
                        <w:numPr>
                          <w:ilvl w:val="0"/>
                          <w:numId w:val="21"/>
                        </w:numPr>
                        <w:spacing w:after="0"/>
                        <w:rPr>
                          <w:rFonts w:ascii="Times New Roman" w:hAnsi="Times New Roman" w:cs="Times New Roman"/>
                          <w:sz w:val="20"/>
                          <w:szCs w:val="20"/>
                        </w:rPr>
                      </w:pPr>
                      <w:r w:rsidRPr="00C55DCC">
                        <w:rPr>
                          <w:rFonts w:ascii="Times New Roman" w:hAnsi="Times New Roman" w:cs="Times New Roman"/>
                          <w:sz w:val="20"/>
                          <w:szCs w:val="20"/>
                        </w:rPr>
                        <w:t>Age of the household head</w:t>
                      </w:r>
                    </w:p>
                    <w:p w14:paraId="06F1A685" w14:textId="77777777" w:rsidR="00001D88" w:rsidRPr="00C55DCC" w:rsidRDefault="00001D88" w:rsidP="00C55DCC">
                      <w:pPr>
                        <w:pStyle w:val="ListParagraph"/>
                        <w:numPr>
                          <w:ilvl w:val="0"/>
                          <w:numId w:val="21"/>
                        </w:numPr>
                        <w:spacing w:after="0"/>
                        <w:rPr>
                          <w:rFonts w:ascii="Times New Roman" w:hAnsi="Times New Roman" w:cs="Times New Roman"/>
                          <w:b/>
                        </w:rPr>
                      </w:pPr>
                      <w:r w:rsidRPr="00C55DCC">
                        <w:rPr>
                          <w:rFonts w:ascii="Times New Roman" w:hAnsi="Times New Roman" w:cs="Times New Roman"/>
                          <w:sz w:val="20"/>
                          <w:szCs w:val="20"/>
                        </w:rPr>
                        <w:t>Education level</w:t>
                      </w:r>
                    </w:p>
                    <w:p w14:paraId="54A4752D" w14:textId="77777777" w:rsidR="00001D88" w:rsidRPr="00C55DCC" w:rsidRDefault="00001D88" w:rsidP="00C55DCC">
                      <w:pPr>
                        <w:pStyle w:val="ListParagraph"/>
                        <w:numPr>
                          <w:ilvl w:val="0"/>
                          <w:numId w:val="21"/>
                        </w:numPr>
                        <w:spacing w:after="0"/>
                        <w:rPr>
                          <w:rFonts w:ascii="Times New Roman" w:hAnsi="Times New Roman" w:cs="Times New Roman"/>
                          <w:b/>
                        </w:rPr>
                      </w:pPr>
                      <w:r>
                        <w:rPr>
                          <w:rFonts w:ascii="Times New Roman" w:hAnsi="Times New Roman" w:cs="Times New Roman"/>
                          <w:sz w:val="20"/>
                          <w:szCs w:val="20"/>
                        </w:rPr>
                        <w:t>Land tenure system</w:t>
                      </w:r>
                    </w:p>
                    <w:p w14:paraId="3BD503EC" w14:textId="77777777" w:rsidR="00001D88" w:rsidRPr="00C55DCC" w:rsidRDefault="00001D88" w:rsidP="00C55DCC">
                      <w:pPr>
                        <w:pStyle w:val="ListParagraph"/>
                        <w:numPr>
                          <w:ilvl w:val="0"/>
                          <w:numId w:val="21"/>
                        </w:numPr>
                        <w:spacing w:after="0"/>
                        <w:rPr>
                          <w:rFonts w:ascii="Times New Roman" w:hAnsi="Times New Roman" w:cs="Times New Roman"/>
                          <w:b/>
                        </w:rPr>
                      </w:pPr>
                      <w:r>
                        <w:rPr>
                          <w:rFonts w:ascii="Times New Roman" w:hAnsi="Times New Roman" w:cs="Times New Roman"/>
                          <w:sz w:val="20"/>
                          <w:szCs w:val="20"/>
                        </w:rPr>
                        <w:t>Access to credit services</w:t>
                      </w:r>
                    </w:p>
                    <w:p w14:paraId="3CF2C694" w14:textId="77777777" w:rsidR="00001D88" w:rsidRDefault="00001D88" w:rsidP="001950BC">
                      <w:pPr>
                        <w:pStyle w:val="ListParagraph"/>
                        <w:numPr>
                          <w:ilvl w:val="0"/>
                          <w:numId w:val="21"/>
                        </w:numPr>
                        <w:spacing w:after="0"/>
                        <w:rPr>
                          <w:rFonts w:ascii="Times New Roman" w:hAnsi="Times New Roman" w:cs="Times New Roman"/>
                          <w:sz w:val="20"/>
                          <w:szCs w:val="20"/>
                        </w:rPr>
                      </w:pPr>
                      <w:r w:rsidRPr="00C55DCC">
                        <w:rPr>
                          <w:rFonts w:ascii="Times New Roman" w:hAnsi="Times New Roman" w:cs="Times New Roman"/>
                          <w:sz w:val="20"/>
                          <w:szCs w:val="20"/>
                        </w:rPr>
                        <w:t>Access extension services</w:t>
                      </w:r>
                    </w:p>
                    <w:p w14:paraId="013D1639" w14:textId="116DAA62" w:rsidR="00001D88" w:rsidRDefault="00001D88" w:rsidP="001950BC">
                      <w:pPr>
                        <w:pStyle w:val="ListParagraph"/>
                        <w:numPr>
                          <w:ilvl w:val="0"/>
                          <w:numId w:val="21"/>
                        </w:numPr>
                        <w:spacing w:after="0"/>
                        <w:rPr>
                          <w:rFonts w:ascii="Times New Roman" w:hAnsi="Times New Roman" w:cs="Times New Roman"/>
                          <w:sz w:val="20"/>
                          <w:szCs w:val="20"/>
                        </w:rPr>
                      </w:pPr>
                      <w:r>
                        <w:rPr>
                          <w:rFonts w:ascii="Times New Roman" w:hAnsi="Times New Roman" w:cs="Times New Roman"/>
                          <w:sz w:val="20"/>
                          <w:szCs w:val="20"/>
                        </w:rPr>
                        <w:t xml:space="preserve">Agricultural policies </w:t>
                      </w:r>
                    </w:p>
                    <w:p w14:paraId="3B5DFF71" w14:textId="77ADCFC4" w:rsidR="00001D88" w:rsidRPr="00C55DCC" w:rsidRDefault="00001D88" w:rsidP="001950BC">
                      <w:pPr>
                        <w:pStyle w:val="ListParagraph"/>
                        <w:numPr>
                          <w:ilvl w:val="0"/>
                          <w:numId w:val="21"/>
                        </w:numPr>
                        <w:spacing w:after="0"/>
                        <w:rPr>
                          <w:rFonts w:ascii="Times New Roman" w:hAnsi="Times New Roman" w:cs="Times New Roman"/>
                          <w:sz w:val="20"/>
                          <w:szCs w:val="20"/>
                        </w:rPr>
                      </w:pPr>
                      <w:r w:rsidRPr="00C55DCC">
                        <w:rPr>
                          <w:rFonts w:ascii="Times New Roman" w:hAnsi="Times New Roman" w:cs="Times New Roman"/>
                          <w:sz w:val="20"/>
                          <w:szCs w:val="20"/>
                        </w:rPr>
                        <w:t>Social, economic, cultural and political environment</w:t>
                      </w:r>
                    </w:p>
                  </w:txbxContent>
                </v:textbox>
                <w10:wrap anchorx="margin"/>
              </v:shape>
            </w:pict>
          </mc:Fallback>
        </mc:AlternateContent>
      </w:r>
    </w:p>
    <w:p w14:paraId="0709832C" w14:textId="77777777" w:rsidR="005910BF" w:rsidRPr="0022364A" w:rsidRDefault="005910BF" w:rsidP="00BE1290">
      <w:pPr>
        <w:autoSpaceDE w:val="0"/>
        <w:autoSpaceDN w:val="0"/>
        <w:adjustRightInd w:val="0"/>
        <w:spacing w:before="120" w:after="120" w:line="240" w:lineRule="auto"/>
        <w:jc w:val="both"/>
        <w:rPr>
          <w:rFonts w:ascii="Times New Roman" w:hAnsi="Times New Roman" w:cs="Times New Roman"/>
          <w:b/>
          <w:sz w:val="24"/>
          <w:szCs w:val="24"/>
        </w:rPr>
      </w:pPr>
    </w:p>
    <w:p w14:paraId="6675EC74" w14:textId="77777777" w:rsidR="002F4151" w:rsidRDefault="002F4151" w:rsidP="00BE1290">
      <w:pPr>
        <w:autoSpaceDE w:val="0"/>
        <w:autoSpaceDN w:val="0"/>
        <w:adjustRightInd w:val="0"/>
        <w:spacing w:before="120" w:after="120" w:line="240" w:lineRule="auto"/>
        <w:jc w:val="both"/>
        <w:rPr>
          <w:rFonts w:ascii="Times New Roman" w:hAnsi="Times New Roman" w:cs="Times New Roman"/>
          <w:b/>
          <w:sz w:val="24"/>
          <w:szCs w:val="24"/>
        </w:rPr>
      </w:pPr>
    </w:p>
    <w:p w14:paraId="54FD0102" w14:textId="77777777" w:rsidR="002F4151" w:rsidRDefault="002F4151" w:rsidP="00BE1290">
      <w:pPr>
        <w:autoSpaceDE w:val="0"/>
        <w:autoSpaceDN w:val="0"/>
        <w:adjustRightInd w:val="0"/>
        <w:spacing w:before="120" w:after="120" w:line="240" w:lineRule="auto"/>
        <w:jc w:val="both"/>
        <w:rPr>
          <w:rFonts w:ascii="Times New Roman" w:hAnsi="Times New Roman" w:cs="Times New Roman"/>
          <w:b/>
          <w:sz w:val="24"/>
          <w:szCs w:val="24"/>
        </w:rPr>
      </w:pPr>
    </w:p>
    <w:p w14:paraId="091C8A3D" w14:textId="77777777" w:rsidR="002F4151" w:rsidRDefault="002F4151" w:rsidP="00BE1290">
      <w:pPr>
        <w:autoSpaceDE w:val="0"/>
        <w:autoSpaceDN w:val="0"/>
        <w:adjustRightInd w:val="0"/>
        <w:spacing w:before="120" w:after="120" w:line="240" w:lineRule="auto"/>
        <w:jc w:val="both"/>
        <w:rPr>
          <w:rFonts w:ascii="Times New Roman" w:hAnsi="Times New Roman" w:cs="Times New Roman"/>
          <w:b/>
          <w:sz w:val="24"/>
          <w:szCs w:val="24"/>
        </w:rPr>
      </w:pPr>
    </w:p>
    <w:p w14:paraId="1E0BDAF5" w14:textId="77777777" w:rsidR="007764BF" w:rsidRDefault="007764BF" w:rsidP="00BE1290">
      <w:pPr>
        <w:autoSpaceDE w:val="0"/>
        <w:autoSpaceDN w:val="0"/>
        <w:adjustRightInd w:val="0"/>
        <w:spacing w:before="120" w:after="120" w:line="240" w:lineRule="auto"/>
        <w:jc w:val="both"/>
        <w:rPr>
          <w:rFonts w:ascii="Times New Roman" w:hAnsi="Times New Roman" w:cs="Times New Roman"/>
          <w:b/>
          <w:sz w:val="24"/>
          <w:szCs w:val="24"/>
        </w:rPr>
      </w:pPr>
    </w:p>
    <w:p w14:paraId="47DBBBE0" w14:textId="77777777" w:rsidR="007764BF" w:rsidRDefault="007764BF" w:rsidP="00BE1290">
      <w:pPr>
        <w:autoSpaceDE w:val="0"/>
        <w:autoSpaceDN w:val="0"/>
        <w:adjustRightInd w:val="0"/>
        <w:spacing w:before="120" w:after="120" w:line="240" w:lineRule="auto"/>
        <w:jc w:val="both"/>
        <w:rPr>
          <w:rFonts w:ascii="Times New Roman" w:hAnsi="Times New Roman" w:cs="Times New Roman"/>
          <w:b/>
          <w:sz w:val="24"/>
          <w:szCs w:val="24"/>
        </w:rPr>
      </w:pPr>
    </w:p>
    <w:p w14:paraId="3665214C" w14:textId="117B3917" w:rsidR="0005388C" w:rsidRPr="0022364A" w:rsidRDefault="00AB49C5" w:rsidP="00BE1290">
      <w:pPr>
        <w:autoSpaceDE w:val="0"/>
        <w:autoSpaceDN w:val="0"/>
        <w:adjustRightInd w:val="0"/>
        <w:spacing w:before="120" w:after="120" w:line="240" w:lineRule="auto"/>
        <w:rPr>
          <w:rFonts w:ascii="Times New Roman" w:hAnsi="Times New Roman" w:cs="Times New Roman"/>
          <w:b/>
          <w:sz w:val="24"/>
          <w:szCs w:val="24"/>
        </w:rPr>
      </w:pPr>
      <w:bookmarkStart w:id="17" w:name="_Toc9344645"/>
      <w:r w:rsidRPr="0022364A">
        <w:rPr>
          <w:rFonts w:ascii="Times New Roman" w:hAnsi="Times New Roman" w:cs="Times New Roman"/>
          <w:b/>
          <w:sz w:val="24"/>
          <w:szCs w:val="24"/>
        </w:rPr>
        <w:t>Methodology</w:t>
      </w:r>
      <w:bookmarkEnd w:id="17"/>
      <w:r w:rsidR="002335D2" w:rsidRPr="0022364A">
        <w:rPr>
          <w:rFonts w:ascii="Times New Roman" w:hAnsi="Times New Roman" w:cs="Times New Roman"/>
          <w:b/>
          <w:sz w:val="24"/>
          <w:szCs w:val="24"/>
        </w:rPr>
        <w:fldChar w:fldCharType="begin"/>
      </w:r>
      <w:r w:rsidR="002335D2" w:rsidRPr="0022364A">
        <w:rPr>
          <w:rFonts w:ascii="Times New Roman" w:hAnsi="Times New Roman" w:cs="Times New Roman"/>
          <w:sz w:val="24"/>
          <w:szCs w:val="24"/>
        </w:rPr>
        <w:instrText xml:space="preserve"> TC "</w:instrText>
      </w:r>
      <w:bookmarkStart w:id="18" w:name="_Toc516062708"/>
      <w:bookmarkStart w:id="19" w:name="_Toc3644270"/>
      <w:r w:rsidR="002335D2" w:rsidRPr="0022364A">
        <w:rPr>
          <w:rFonts w:ascii="Times New Roman" w:hAnsi="Times New Roman" w:cs="Times New Roman"/>
          <w:b/>
          <w:sz w:val="24"/>
          <w:szCs w:val="24"/>
        </w:rPr>
        <w:instrText>METHODOLOGY</w:instrText>
      </w:r>
      <w:bookmarkEnd w:id="18"/>
      <w:bookmarkEnd w:id="19"/>
      <w:r w:rsidR="002335D2" w:rsidRPr="0022364A">
        <w:rPr>
          <w:rFonts w:ascii="Times New Roman" w:hAnsi="Times New Roman" w:cs="Times New Roman"/>
          <w:sz w:val="24"/>
          <w:szCs w:val="24"/>
        </w:rPr>
        <w:instrText xml:space="preserve">" \f C \l "1" </w:instrText>
      </w:r>
      <w:r w:rsidR="002335D2" w:rsidRPr="0022364A">
        <w:rPr>
          <w:rFonts w:ascii="Times New Roman" w:hAnsi="Times New Roman" w:cs="Times New Roman"/>
          <w:b/>
          <w:sz w:val="24"/>
          <w:szCs w:val="24"/>
        </w:rPr>
        <w:fldChar w:fldCharType="end"/>
      </w:r>
      <w:r w:rsidR="000214A0" w:rsidRPr="0022364A">
        <w:rPr>
          <w:rFonts w:ascii="Times New Roman" w:hAnsi="Times New Roman" w:cs="Times New Roman"/>
          <w:b/>
          <w:sz w:val="24"/>
          <w:szCs w:val="24"/>
        </w:rPr>
        <w:fldChar w:fldCharType="begin"/>
      </w:r>
      <w:r w:rsidR="000214A0" w:rsidRPr="0022364A">
        <w:instrText xml:space="preserve"> TC "</w:instrText>
      </w:r>
      <w:bookmarkStart w:id="20" w:name="_Toc3644271"/>
      <w:r w:rsidR="000214A0" w:rsidRPr="0022364A">
        <w:rPr>
          <w:rFonts w:ascii="Times New Roman" w:hAnsi="Times New Roman" w:cs="Times New Roman"/>
          <w:b/>
          <w:sz w:val="24"/>
          <w:szCs w:val="24"/>
        </w:rPr>
        <w:instrText>METHODOLOGY</w:instrText>
      </w:r>
      <w:bookmarkEnd w:id="20"/>
      <w:r w:rsidR="000214A0" w:rsidRPr="0022364A">
        <w:instrText xml:space="preserve">" \f C \l "1" </w:instrText>
      </w:r>
      <w:r w:rsidR="000214A0" w:rsidRPr="0022364A">
        <w:rPr>
          <w:rFonts w:ascii="Times New Roman" w:hAnsi="Times New Roman" w:cs="Times New Roman"/>
          <w:b/>
          <w:sz w:val="24"/>
          <w:szCs w:val="24"/>
        </w:rPr>
        <w:fldChar w:fldCharType="end"/>
      </w:r>
      <w:bookmarkStart w:id="21" w:name="_Toc9344646"/>
    </w:p>
    <w:bookmarkEnd w:id="21"/>
    <w:p w14:paraId="59DC9D02" w14:textId="1BE039F4" w:rsidR="00432351" w:rsidRDefault="0007631B" w:rsidP="00504B73">
      <w:pPr>
        <w:autoSpaceDE w:val="0"/>
        <w:autoSpaceDN w:val="0"/>
        <w:adjustRightInd w:val="0"/>
        <w:spacing w:before="120" w:after="120" w:line="240" w:lineRule="auto"/>
        <w:jc w:val="both"/>
        <w:rPr>
          <w:rFonts w:ascii="Times New Roman" w:hAnsi="Times New Roman" w:cs="Times New Roman"/>
          <w:sz w:val="24"/>
          <w:szCs w:val="24"/>
        </w:rPr>
      </w:pPr>
      <w:r w:rsidRPr="0022364A">
        <w:rPr>
          <w:rFonts w:ascii="Times New Roman" w:hAnsi="Times New Roman" w:cs="Times New Roman"/>
          <w:sz w:val="24"/>
          <w:szCs w:val="24"/>
        </w:rPr>
        <w:t xml:space="preserve">The study </w:t>
      </w:r>
      <w:r w:rsidR="003931E3">
        <w:rPr>
          <w:rFonts w:ascii="Times New Roman" w:hAnsi="Times New Roman" w:cs="Times New Roman"/>
          <w:sz w:val="24"/>
          <w:szCs w:val="24"/>
        </w:rPr>
        <w:t>was</w:t>
      </w:r>
      <w:r w:rsidRPr="0022364A">
        <w:rPr>
          <w:rFonts w:ascii="Times New Roman" w:hAnsi="Times New Roman" w:cs="Times New Roman"/>
          <w:sz w:val="24"/>
          <w:szCs w:val="24"/>
        </w:rPr>
        <w:t xml:space="preserve"> conducted in Omiya Anyima Sub County, Kitgum District. </w:t>
      </w:r>
      <w:r w:rsidR="00AB49C5">
        <w:rPr>
          <w:rFonts w:ascii="Times New Roman" w:hAnsi="Times New Roman" w:cs="Times New Roman"/>
          <w:sz w:val="24"/>
          <w:szCs w:val="24"/>
        </w:rPr>
        <w:t>The district</w:t>
      </w:r>
      <w:r w:rsidRPr="0022364A">
        <w:rPr>
          <w:rFonts w:ascii="Times New Roman" w:hAnsi="Times New Roman" w:cs="Times New Roman"/>
          <w:sz w:val="24"/>
          <w:szCs w:val="24"/>
        </w:rPr>
        <w:t xml:space="preserve"> borders with South Sudan to the north, Kaabong District to the east, Kotido District to the southeast, Agago District to the south, Pader District to the southwest and Lamwo District to the northwest. It lies between latitudes 20 North and 40 N and longitudes 320 East and 340 East, with an average altitude of 1,100metres above sea level. </w:t>
      </w:r>
      <w:r w:rsidR="002335D2" w:rsidRPr="0022364A">
        <w:rPr>
          <w:rFonts w:ascii="Times New Roman" w:hAnsi="Times New Roman" w:cs="Times New Roman"/>
          <w:b/>
          <w:sz w:val="24"/>
          <w:szCs w:val="24"/>
        </w:rPr>
        <w:fldChar w:fldCharType="begin"/>
      </w:r>
      <w:r w:rsidR="002335D2" w:rsidRPr="0022364A">
        <w:rPr>
          <w:rFonts w:ascii="Times New Roman" w:hAnsi="Times New Roman" w:cs="Times New Roman"/>
          <w:sz w:val="24"/>
          <w:szCs w:val="24"/>
        </w:rPr>
        <w:instrText xml:space="preserve"> TC "</w:instrText>
      </w:r>
      <w:bookmarkStart w:id="22" w:name="_Toc516062709"/>
      <w:bookmarkStart w:id="23" w:name="_Toc3644272"/>
      <w:r w:rsidR="002335D2" w:rsidRPr="0022364A">
        <w:rPr>
          <w:rFonts w:ascii="Times New Roman" w:hAnsi="Times New Roman" w:cs="Times New Roman"/>
          <w:b/>
          <w:sz w:val="24"/>
          <w:szCs w:val="24"/>
        </w:rPr>
        <w:instrText>Area of study</w:instrText>
      </w:r>
      <w:bookmarkEnd w:id="22"/>
      <w:bookmarkEnd w:id="23"/>
      <w:r w:rsidR="002335D2" w:rsidRPr="0022364A">
        <w:rPr>
          <w:rFonts w:ascii="Times New Roman" w:hAnsi="Times New Roman" w:cs="Times New Roman"/>
          <w:sz w:val="24"/>
          <w:szCs w:val="24"/>
        </w:rPr>
        <w:instrText xml:space="preserve">" \f C \l "1" </w:instrText>
      </w:r>
      <w:r w:rsidR="002335D2" w:rsidRPr="0022364A">
        <w:rPr>
          <w:rFonts w:ascii="Times New Roman" w:hAnsi="Times New Roman" w:cs="Times New Roman"/>
          <w:b/>
          <w:sz w:val="24"/>
          <w:szCs w:val="24"/>
        </w:rPr>
        <w:fldChar w:fldCharType="end"/>
      </w:r>
      <w:r w:rsidR="000214A0" w:rsidRPr="0022364A">
        <w:rPr>
          <w:rFonts w:ascii="Times New Roman" w:hAnsi="Times New Roman" w:cs="Times New Roman"/>
          <w:b/>
          <w:sz w:val="24"/>
          <w:szCs w:val="24"/>
        </w:rPr>
        <w:fldChar w:fldCharType="begin"/>
      </w:r>
      <w:r w:rsidR="000214A0" w:rsidRPr="0022364A">
        <w:instrText xml:space="preserve"> TC "</w:instrText>
      </w:r>
      <w:bookmarkStart w:id="24" w:name="_Toc3644273"/>
      <w:r w:rsidR="000214A0" w:rsidRPr="0022364A">
        <w:rPr>
          <w:rFonts w:ascii="Times New Roman" w:hAnsi="Times New Roman" w:cs="Times New Roman"/>
          <w:b/>
          <w:sz w:val="24"/>
          <w:szCs w:val="24"/>
        </w:rPr>
        <w:instrText>Area of study</w:instrText>
      </w:r>
      <w:bookmarkEnd w:id="24"/>
      <w:r w:rsidR="000214A0" w:rsidRPr="0022364A">
        <w:instrText xml:space="preserve">" \f C \l "1" </w:instrText>
      </w:r>
      <w:r w:rsidR="000214A0" w:rsidRPr="0022364A">
        <w:rPr>
          <w:rFonts w:ascii="Times New Roman" w:hAnsi="Times New Roman" w:cs="Times New Roman"/>
          <w:b/>
          <w:sz w:val="24"/>
          <w:szCs w:val="24"/>
        </w:rPr>
        <w:fldChar w:fldCharType="end"/>
      </w:r>
      <w:r w:rsidR="002335D2" w:rsidRPr="0022364A">
        <w:rPr>
          <w:rFonts w:ascii="Times New Roman" w:hAnsi="Times New Roman" w:cs="Times New Roman"/>
          <w:sz w:val="24"/>
          <w:szCs w:val="24"/>
        </w:rPr>
        <w:t xml:space="preserve"> The vegetation </w:t>
      </w:r>
      <w:r w:rsidRPr="0022364A">
        <w:rPr>
          <w:rFonts w:ascii="Times New Roman" w:hAnsi="Times New Roman" w:cs="Times New Roman"/>
          <w:sz w:val="24"/>
          <w:szCs w:val="24"/>
        </w:rPr>
        <w:t>of the district</w:t>
      </w:r>
      <w:r w:rsidR="002335D2" w:rsidRPr="0022364A">
        <w:rPr>
          <w:rFonts w:ascii="Times New Roman" w:hAnsi="Times New Roman" w:cs="Times New Roman"/>
          <w:sz w:val="24"/>
          <w:szCs w:val="24"/>
        </w:rPr>
        <w:t xml:space="preserve"> is mainly of woody Savannah </w:t>
      </w:r>
      <w:r w:rsidRPr="0022364A">
        <w:rPr>
          <w:rFonts w:ascii="Times New Roman" w:hAnsi="Times New Roman" w:cs="Times New Roman"/>
          <w:sz w:val="24"/>
          <w:szCs w:val="24"/>
        </w:rPr>
        <w:t>characterized</w:t>
      </w:r>
      <w:r w:rsidR="002335D2" w:rsidRPr="0022364A">
        <w:rPr>
          <w:rFonts w:ascii="Times New Roman" w:hAnsi="Times New Roman" w:cs="Times New Roman"/>
          <w:sz w:val="24"/>
          <w:szCs w:val="24"/>
        </w:rPr>
        <w:t xml:space="preserve"> by woody cover and grasslayer. The dominant grasses are </w:t>
      </w:r>
      <w:r w:rsidR="002335D2" w:rsidRPr="0022364A">
        <w:rPr>
          <w:rFonts w:ascii="Times New Roman" w:hAnsi="Times New Roman" w:cs="Times New Roman"/>
          <w:i/>
          <w:sz w:val="24"/>
          <w:szCs w:val="24"/>
        </w:rPr>
        <w:t>Hyperemia</w:t>
      </w:r>
      <w:r w:rsidR="002335D2" w:rsidRPr="0022364A">
        <w:rPr>
          <w:rFonts w:ascii="Times New Roman" w:hAnsi="Times New Roman" w:cs="Times New Roman"/>
          <w:sz w:val="24"/>
          <w:szCs w:val="24"/>
        </w:rPr>
        <w:t xml:space="preserve">, </w:t>
      </w:r>
      <w:r w:rsidR="002335D2" w:rsidRPr="0022364A">
        <w:rPr>
          <w:rFonts w:ascii="Times New Roman" w:hAnsi="Times New Roman" w:cs="Times New Roman"/>
          <w:i/>
          <w:sz w:val="24"/>
          <w:szCs w:val="24"/>
        </w:rPr>
        <w:t>Penicum</w:t>
      </w:r>
      <w:r w:rsidR="002335D2" w:rsidRPr="0022364A">
        <w:rPr>
          <w:rFonts w:ascii="Times New Roman" w:hAnsi="Times New Roman" w:cs="Times New Roman"/>
          <w:sz w:val="24"/>
          <w:szCs w:val="24"/>
        </w:rPr>
        <w:t xml:space="preserve">, </w:t>
      </w:r>
      <w:r w:rsidR="002335D2" w:rsidRPr="0022364A">
        <w:rPr>
          <w:rFonts w:ascii="Times New Roman" w:hAnsi="Times New Roman" w:cs="Times New Roman"/>
          <w:i/>
          <w:sz w:val="24"/>
          <w:szCs w:val="24"/>
        </w:rPr>
        <w:t>Bracharia</w:t>
      </w:r>
      <w:r w:rsidR="002335D2" w:rsidRPr="0022364A">
        <w:rPr>
          <w:rFonts w:ascii="Times New Roman" w:hAnsi="Times New Roman" w:cs="Times New Roman"/>
          <w:sz w:val="24"/>
          <w:szCs w:val="24"/>
        </w:rPr>
        <w:t xml:space="preserve"> and </w:t>
      </w:r>
      <w:r w:rsidR="002335D2" w:rsidRPr="0022364A">
        <w:rPr>
          <w:rFonts w:ascii="Times New Roman" w:hAnsi="Times New Roman" w:cs="Times New Roman"/>
          <w:i/>
          <w:sz w:val="24"/>
          <w:szCs w:val="24"/>
        </w:rPr>
        <w:t>Seteria</w:t>
      </w:r>
      <w:r w:rsidR="002335D2" w:rsidRPr="0022364A">
        <w:rPr>
          <w:rFonts w:ascii="Times New Roman" w:hAnsi="Times New Roman" w:cs="Times New Roman"/>
          <w:sz w:val="24"/>
          <w:szCs w:val="24"/>
        </w:rPr>
        <w:t xml:space="preserve">. </w:t>
      </w:r>
      <w:r w:rsidR="002335D2" w:rsidRPr="0022364A">
        <w:rPr>
          <w:rFonts w:ascii="Times New Roman" w:hAnsi="Times New Roman" w:cs="Times New Roman"/>
          <w:i/>
          <w:sz w:val="24"/>
          <w:szCs w:val="24"/>
        </w:rPr>
        <w:t>Acacia</w:t>
      </w:r>
      <w:r w:rsidR="002335D2" w:rsidRPr="0022364A">
        <w:rPr>
          <w:rFonts w:ascii="Times New Roman" w:hAnsi="Times New Roman" w:cs="Times New Roman"/>
          <w:sz w:val="24"/>
          <w:szCs w:val="24"/>
        </w:rPr>
        <w:t xml:space="preserve"> </w:t>
      </w:r>
      <w:r w:rsidR="002335D2" w:rsidRPr="0022364A">
        <w:rPr>
          <w:rFonts w:ascii="Times New Roman" w:hAnsi="Times New Roman" w:cs="Times New Roman"/>
          <w:i/>
          <w:sz w:val="24"/>
          <w:szCs w:val="24"/>
        </w:rPr>
        <w:t>Cambrelium</w:t>
      </w:r>
      <w:r w:rsidR="002335D2" w:rsidRPr="0022364A">
        <w:rPr>
          <w:rFonts w:ascii="Times New Roman" w:hAnsi="Times New Roman" w:cs="Times New Roman"/>
          <w:sz w:val="24"/>
          <w:szCs w:val="24"/>
        </w:rPr>
        <w:t xml:space="preserve"> constitutes the dominant tree. The District is drier in the northeast and the vegetation includes shrubs.</w:t>
      </w:r>
      <w:r w:rsidR="00504B73">
        <w:rPr>
          <w:rFonts w:ascii="Times New Roman" w:hAnsi="Times New Roman" w:cs="Times New Roman"/>
          <w:sz w:val="24"/>
          <w:szCs w:val="24"/>
        </w:rPr>
        <w:t xml:space="preserve"> The s</w:t>
      </w:r>
      <w:r w:rsidRPr="0022364A">
        <w:rPr>
          <w:rFonts w:ascii="Times New Roman" w:hAnsi="Times New Roman" w:cs="Times New Roman"/>
          <w:sz w:val="24"/>
          <w:szCs w:val="24"/>
        </w:rPr>
        <w:t xml:space="preserve">oil types </w:t>
      </w:r>
      <w:r w:rsidR="002335D2" w:rsidRPr="0022364A">
        <w:rPr>
          <w:rFonts w:ascii="Times New Roman" w:hAnsi="Times New Roman" w:cs="Times New Roman"/>
          <w:sz w:val="24"/>
          <w:szCs w:val="24"/>
        </w:rPr>
        <w:t xml:space="preserve">vary with localities but is generally well-drained sandy, Clay, Loam and sand clay. </w:t>
      </w:r>
      <w:r w:rsidRPr="0022364A">
        <w:rPr>
          <w:rFonts w:ascii="Times New Roman" w:hAnsi="Times New Roman" w:cs="Times New Roman"/>
          <w:sz w:val="24"/>
          <w:szCs w:val="24"/>
        </w:rPr>
        <w:t xml:space="preserve">The climate </w:t>
      </w:r>
      <w:r w:rsidR="00504B73">
        <w:rPr>
          <w:rFonts w:ascii="Times New Roman" w:hAnsi="Times New Roman" w:cs="Times New Roman"/>
          <w:sz w:val="24"/>
          <w:szCs w:val="24"/>
        </w:rPr>
        <w:t xml:space="preserve">of the area </w:t>
      </w:r>
      <w:r w:rsidRPr="0022364A">
        <w:rPr>
          <w:rFonts w:ascii="Times New Roman" w:hAnsi="Times New Roman" w:cs="Times New Roman"/>
          <w:sz w:val="24"/>
          <w:szCs w:val="24"/>
        </w:rPr>
        <w:t>is bimodal with both</w:t>
      </w:r>
      <w:r w:rsidR="002335D2" w:rsidRPr="0022364A">
        <w:rPr>
          <w:rFonts w:ascii="Times New Roman" w:hAnsi="Times New Roman" w:cs="Times New Roman"/>
          <w:sz w:val="24"/>
          <w:szCs w:val="24"/>
        </w:rPr>
        <w:t xml:space="preserve"> dry and rainy seasons. The district receives average annual rainfall of 1300mm. Like </w:t>
      </w:r>
      <w:r w:rsidRPr="0022364A">
        <w:rPr>
          <w:rFonts w:ascii="Times New Roman" w:hAnsi="Times New Roman" w:cs="Times New Roman"/>
          <w:sz w:val="24"/>
          <w:szCs w:val="24"/>
        </w:rPr>
        <w:t>other district</w:t>
      </w:r>
      <w:r w:rsidR="00504B73">
        <w:rPr>
          <w:rFonts w:ascii="Times New Roman" w:hAnsi="Times New Roman" w:cs="Times New Roman"/>
          <w:sz w:val="24"/>
          <w:szCs w:val="24"/>
        </w:rPr>
        <w:t>s</w:t>
      </w:r>
      <w:r w:rsidR="002335D2" w:rsidRPr="0022364A">
        <w:rPr>
          <w:rFonts w:ascii="Times New Roman" w:hAnsi="Times New Roman" w:cs="Times New Roman"/>
          <w:sz w:val="24"/>
          <w:szCs w:val="24"/>
        </w:rPr>
        <w:t xml:space="preserve"> in Uganda, </w:t>
      </w:r>
      <w:r w:rsidRPr="0022364A">
        <w:rPr>
          <w:rFonts w:ascii="Times New Roman" w:hAnsi="Times New Roman" w:cs="Times New Roman"/>
          <w:sz w:val="24"/>
          <w:szCs w:val="24"/>
        </w:rPr>
        <w:t xml:space="preserve">the economy of the </w:t>
      </w:r>
      <w:r w:rsidR="00504B73" w:rsidRPr="0022364A">
        <w:rPr>
          <w:rFonts w:ascii="Times New Roman" w:hAnsi="Times New Roman" w:cs="Times New Roman"/>
          <w:sz w:val="24"/>
          <w:szCs w:val="24"/>
        </w:rPr>
        <w:t xml:space="preserve">Kitgum </w:t>
      </w:r>
      <w:r w:rsidRPr="0022364A">
        <w:rPr>
          <w:rFonts w:ascii="Times New Roman" w:hAnsi="Times New Roman" w:cs="Times New Roman"/>
          <w:sz w:val="24"/>
          <w:szCs w:val="24"/>
        </w:rPr>
        <w:t>district</w:t>
      </w:r>
      <w:r w:rsidR="002335D2" w:rsidRPr="0022364A">
        <w:rPr>
          <w:rFonts w:ascii="Times New Roman" w:hAnsi="Times New Roman" w:cs="Times New Roman"/>
          <w:sz w:val="24"/>
          <w:szCs w:val="24"/>
        </w:rPr>
        <w:t xml:space="preserve"> is </w:t>
      </w:r>
      <w:r w:rsidR="00504B73" w:rsidRPr="0022364A">
        <w:rPr>
          <w:rFonts w:ascii="Times New Roman" w:hAnsi="Times New Roman" w:cs="Times New Roman"/>
          <w:sz w:val="24"/>
          <w:szCs w:val="24"/>
        </w:rPr>
        <w:t xml:space="preserve">predominantly </w:t>
      </w:r>
      <w:r w:rsidR="00504B73">
        <w:rPr>
          <w:rFonts w:ascii="Times New Roman" w:hAnsi="Times New Roman" w:cs="Times New Roman"/>
          <w:sz w:val="24"/>
          <w:szCs w:val="24"/>
        </w:rPr>
        <w:t>dependent</w:t>
      </w:r>
      <w:r w:rsidRPr="0022364A">
        <w:rPr>
          <w:rFonts w:ascii="Times New Roman" w:hAnsi="Times New Roman" w:cs="Times New Roman"/>
          <w:sz w:val="24"/>
          <w:szCs w:val="24"/>
        </w:rPr>
        <w:t xml:space="preserve"> o</w:t>
      </w:r>
      <w:r w:rsidR="002335D2" w:rsidRPr="0022364A">
        <w:rPr>
          <w:rFonts w:ascii="Times New Roman" w:hAnsi="Times New Roman" w:cs="Times New Roman"/>
          <w:sz w:val="24"/>
          <w:szCs w:val="24"/>
        </w:rPr>
        <w:t xml:space="preserve">n small scale agriculture, animal husbandry and produce buying. Over 90% of the farmers are engaged in crop production as their major activity and </w:t>
      </w:r>
      <w:r w:rsidR="00504B73">
        <w:rPr>
          <w:rFonts w:ascii="Times New Roman" w:hAnsi="Times New Roman" w:cs="Times New Roman"/>
          <w:sz w:val="24"/>
          <w:szCs w:val="24"/>
        </w:rPr>
        <w:t xml:space="preserve">source of income. </w:t>
      </w:r>
      <w:r w:rsidR="002335D2" w:rsidRPr="0022364A">
        <w:rPr>
          <w:rFonts w:ascii="Times New Roman" w:hAnsi="Times New Roman" w:cs="Times New Roman"/>
          <w:sz w:val="24"/>
          <w:szCs w:val="24"/>
        </w:rPr>
        <w:t>The major food crops grown include; Sim</w:t>
      </w:r>
      <w:r w:rsidR="00F91F97" w:rsidRPr="0022364A">
        <w:rPr>
          <w:rFonts w:ascii="Times New Roman" w:hAnsi="Times New Roman" w:cs="Times New Roman"/>
          <w:sz w:val="24"/>
          <w:szCs w:val="24"/>
        </w:rPr>
        <w:t>-</w:t>
      </w:r>
      <w:r w:rsidR="002335D2" w:rsidRPr="0022364A">
        <w:rPr>
          <w:rFonts w:ascii="Times New Roman" w:hAnsi="Times New Roman" w:cs="Times New Roman"/>
          <w:sz w:val="24"/>
          <w:szCs w:val="24"/>
        </w:rPr>
        <w:t>Sim, Up</w:t>
      </w:r>
      <w:r w:rsidR="00F91F97" w:rsidRPr="0022364A">
        <w:rPr>
          <w:rFonts w:ascii="Times New Roman" w:hAnsi="Times New Roman" w:cs="Times New Roman"/>
          <w:sz w:val="24"/>
          <w:szCs w:val="24"/>
        </w:rPr>
        <w:t>-l</w:t>
      </w:r>
      <w:r w:rsidR="002335D2" w:rsidRPr="0022364A">
        <w:rPr>
          <w:rFonts w:ascii="Times New Roman" w:hAnsi="Times New Roman" w:cs="Times New Roman"/>
          <w:sz w:val="24"/>
          <w:szCs w:val="24"/>
        </w:rPr>
        <w:t>and rice, Green Vegetables, Fruit trees (Citrus/Mangoes) Beans, Groundnuts, Sorghum, Maize, Millet Cassava, Sweet Potatoes, Pigeon Peas and Sunflower. Cotton and Tobacco are the major traditional ca</w:t>
      </w:r>
      <w:r w:rsidR="00432351" w:rsidRPr="0022364A">
        <w:rPr>
          <w:rFonts w:ascii="Times New Roman" w:hAnsi="Times New Roman" w:cs="Times New Roman"/>
          <w:sz w:val="24"/>
          <w:szCs w:val="24"/>
        </w:rPr>
        <w:t>sh crops.</w:t>
      </w:r>
    </w:p>
    <w:p w14:paraId="55923EA4" w14:textId="40C2B29F" w:rsidR="00504B73" w:rsidRDefault="00504B73" w:rsidP="00504B73">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sz w:val="24"/>
          <w:szCs w:val="24"/>
        </w:rPr>
        <w:t xml:space="preserve">The study was </w:t>
      </w:r>
      <w:r w:rsidRPr="00A17DF4">
        <w:rPr>
          <w:rFonts w:ascii="Times New Roman" w:hAnsi="Times New Roman" w:cs="Times New Roman"/>
          <w:bCs/>
          <w:sz w:val="24"/>
          <w:szCs w:val="24"/>
        </w:rPr>
        <w:t>cross sectional</w:t>
      </w:r>
      <w:r>
        <w:rPr>
          <w:rFonts w:ascii="Times New Roman" w:hAnsi="Times New Roman" w:cs="Times New Roman"/>
          <w:bCs/>
          <w:sz w:val="24"/>
          <w:szCs w:val="24"/>
        </w:rPr>
        <w:t xml:space="preserve"> in nature</w:t>
      </w:r>
      <w:r w:rsidRPr="002C15C3">
        <w:rPr>
          <w:rFonts w:ascii="Times New Roman" w:hAnsi="Times New Roman"/>
          <w:sz w:val="24"/>
          <w:szCs w:val="24"/>
        </w:rPr>
        <w:t xml:space="preserve"> </w:t>
      </w:r>
      <w:r>
        <w:rPr>
          <w:rFonts w:ascii="Times New Roman" w:eastAsia="Times New Roman" w:hAnsi="Times New Roman"/>
          <w:sz w:val="24"/>
          <w:szCs w:val="24"/>
        </w:rPr>
        <w:t>applying a</w:t>
      </w:r>
      <w:r w:rsidRPr="002C15C3">
        <w:rPr>
          <w:rFonts w:ascii="Times New Roman" w:eastAsia="Times New Roman" w:hAnsi="Times New Roman"/>
          <w:sz w:val="24"/>
          <w:szCs w:val="24"/>
        </w:rPr>
        <w:t xml:space="preserve"> quantitative </w:t>
      </w:r>
      <w:r>
        <w:rPr>
          <w:rFonts w:ascii="Times New Roman" w:eastAsia="Times New Roman" w:hAnsi="Times New Roman"/>
          <w:sz w:val="24"/>
          <w:szCs w:val="24"/>
        </w:rPr>
        <w:t>approach to</w:t>
      </w:r>
      <w:r w:rsidRPr="002C15C3">
        <w:rPr>
          <w:rFonts w:ascii="Times New Roman" w:eastAsia="Times New Roman" w:hAnsi="Times New Roman"/>
          <w:sz w:val="24"/>
          <w:szCs w:val="24"/>
        </w:rPr>
        <w:t xml:space="preserve"> data collection</w:t>
      </w:r>
      <w:r>
        <w:rPr>
          <w:rFonts w:ascii="Times New Roman" w:eastAsia="Times New Roman" w:hAnsi="Times New Roman"/>
          <w:sz w:val="24"/>
          <w:szCs w:val="24"/>
        </w:rPr>
        <w:t xml:space="preserve"> and analysis. Data </w:t>
      </w:r>
      <w:r w:rsidRPr="002C15C3">
        <w:rPr>
          <w:rFonts w:ascii="Times New Roman" w:hAnsi="Times New Roman"/>
          <w:sz w:val="24"/>
          <w:szCs w:val="24"/>
        </w:rPr>
        <w:t xml:space="preserve">was </w:t>
      </w:r>
      <w:r>
        <w:rPr>
          <w:rFonts w:ascii="Times New Roman" w:hAnsi="Times New Roman"/>
          <w:sz w:val="24"/>
          <w:szCs w:val="24"/>
        </w:rPr>
        <w:t xml:space="preserve">captured from </w:t>
      </w:r>
      <w:r w:rsidRPr="0022364A">
        <w:rPr>
          <w:rFonts w:ascii="Times New Roman" w:eastAsia="LiberationSerif" w:hAnsi="Times New Roman" w:cs="Times New Roman"/>
          <w:sz w:val="24"/>
          <w:szCs w:val="24"/>
        </w:rPr>
        <w:t xml:space="preserve">of cotton farmers </w:t>
      </w:r>
      <w:r>
        <w:rPr>
          <w:rFonts w:ascii="Times New Roman" w:hAnsi="Times New Roman"/>
          <w:sz w:val="24"/>
          <w:szCs w:val="24"/>
        </w:rPr>
        <w:t xml:space="preserve">and other key informants </w:t>
      </w:r>
      <w:r w:rsidRPr="002C15C3">
        <w:rPr>
          <w:rFonts w:ascii="Times New Roman" w:hAnsi="Times New Roman"/>
          <w:sz w:val="24"/>
          <w:szCs w:val="24"/>
        </w:rPr>
        <w:t xml:space="preserve">across the </w:t>
      </w:r>
      <w:r>
        <w:rPr>
          <w:rFonts w:ascii="Times New Roman" w:hAnsi="Times New Roman"/>
          <w:sz w:val="24"/>
          <w:szCs w:val="24"/>
        </w:rPr>
        <w:t>study area</w:t>
      </w:r>
      <w:r w:rsidRPr="002C15C3">
        <w:rPr>
          <w:rFonts w:ascii="Times New Roman" w:hAnsi="Times New Roman"/>
          <w:sz w:val="24"/>
          <w:szCs w:val="24"/>
        </w:rPr>
        <w:t>. Non-</w:t>
      </w:r>
      <w:r>
        <w:rPr>
          <w:rFonts w:ascii="Times New Roman" w:hAnsi="Times New Roman"/>
          <w:sz w:val="24"/>
          <w:szCs w:val="24"/>
        </w:rPr>
        <w:t xml:space="preserve">cotton </w:t>
      </w:r>
      <w:r w:rsidRPr="002C15C3">
        <w:rPr>
          <w:rFonts w:ascii="Times New Roman" w:hAnsi="Times New Roman"/>
          <w:sz w:val="24"/>
          <w:szCs w:val="24"/>
        </w:rPr>
        <w:t xml:space="preserve">farmers were excluded from the study. </w:t>
      </w:r>
      <w:r w:rsidRPr="00A17DF4">
        <w:rPr>
          <w:rFonts w:ascii="Times New Roman" w:hAnsi="Times New Roman" w:cs="Times New Roman"/>
          <w:sz w:val="24"/>
          <w:szCs w:val="24"/>
        </w:rPr>
        <w:t>The quantitative approach enabled exactness and clarity in t</w:t>
      </w:r>
      <w:r>
        <w:rPr>
          <w:rFonts w:ascii="Times New Roman" w:hAnsi="Times New Roman" w:cs="Times New Roman"/>
          <w:sz w:val="24"/>
          <w:szCs w:val="24"/>
        </w:rPr>
        <w:t xml:space="preserve">he measurement of the variables. </w:t>
      </w:r>
    </w:p>
    <w:p w14:paraId="59F19C5F" w14:textId="6F2BD81E" w:rsidR="0005388C" w:rsidRDefault="00504B73" w:rsidP="00813D52">
      <w:pPr>
        <w:autoSpaceDE w:val="0"/>
        <w:autoSpaceDN w:val="0"/>
        <w:adjustRightInd w:val="0"/>
        <w:spacing w:before="120" w:after="120" w:line="240" w:lineRule="auto"/>
        <w:jc w:val="both"/>
        <w:rPr>
          <w:rFonts w:ascii="Times New Roman" w:eastAsia="LiberationSerif" w:hAnsi="Times New Roman" w:cs="Times New Roman"/>
          <w:sz w:val="24"/>
          <w:szCs w:val="24"/>
        </w:rPr>
      </w:pPr>
      <w:r>
        <w:rPr>
          <w:rFonts w:ascii="Times New Roman" w:hAnsi="Times New Roman" w:cs="Times New Roman"/>
          <w:sz w:val="24"/>
          <w:szCs w:val="24"/>
        </w:rPr>
        <w:lastRenderedPageBreak/>
        <w:t xml:space="preserve">A population of </w:t>
      </w:r>
      <w:r w:rsidRPr="0022364A">
        <w:rPr>
          <w:rFonts w:ascii="Times New Roman" w:eastAsia="LiberationSerif" w:hAnsi="Times New Roman" w:cs="Times New Roman"/>
          <w:sz w:val="24"/>
          <w:szCs w:val="24"/>
        </w:rPr>
        <w:t>376 cotton farmers</w:t>
      </w:r>
      <w:r>
        <w:rPr>
          <w:rFonts w:ascii="Times New Roman" w:eastAsia="LiberationSerif" w:hAnsi="Times New Roman" w:cs="Times New Roman"/>
          <w:sz w:val="24"/>
          <w:szCs w:val="24"/>
        </w:rPr>
        <w:t xml:space="preserve"> was drawn using </w:t>
      </w:r>
      <w:r w:rsidR="00813D52">
        <w:rPr>
          <w:rFonts w:ascii="Times New Roman" w:eastAsia="LiberationSerif" w:hAnsi="Times New Roman" w:cs="Times New Roman"/>
          <w:sz w:val="24"/>
          <w:szCs w:val="24"/>
        </w:rPr>
        <w:t xml:space="preserve">a formula by </w:t>
      </w:r>
      <w:r w:rsidR="00392EFE" w:rsidRPr="0022364A">
        <w:rPr>
          <w:rFonts w:ascii="Times New Roman" w:eastAsia="LiberationSerif" w:hAnsi="Times New Roman" w:cs="Times New Roman"/>
          <w:sz w:val="24"/>
          <w:szCs w:val="24"/>
        </w:rPr>
        <w:t xml:space="preserve">Yamane (1967) </w:t>
      </w:r>
      <w:bookmarkStart w:id="25" w:name="_Toc9344650"/>
      <w:r w:rsidR="00813D52">
        <w:rPr>
          <w:rFonts w:ascii="Times New Roman" w:eastAsia="LiberationSerif" w:hAnsi="Times New Roman" w:cs="Times New Roman"/>
          <w:sz w:val="24"/>
          <w:szCs w:val="24"/>
        </w:rPr>
        <w:t>at 95% confid</w:t>
      </w:r>
      <w:r w:rsidR="002A22DB">
        <w:rPr>
          <w:rFonts w:ascii="Times New Roman" w:eastAsia="LiberationSerif" w:hAnsi="Times New Roman" w:cs="Times New Roman"/>
          <w:sz w:val="24"/>
          <w:szCs w:val="24"/>
        </w:rPr>
        <w:t xml:space="preserve">ence interval and 5% error term. </w:t>
      </w:r>
    </w:p>
    <w:p w14:paraId="71EEA686" w14:textId="3F0707B7" w:rsidR="0005388C" w:rsidRDefault="002A22DB" w:rsidP="002A22DB">
      <w:pPr>
        <w:spacing w:before="120" w:after="12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A combination of simple </w:t>
      </w:r>
      <w:r w:rsidRPr="00673AFE">
        <w:rPr>
          <w:rFonts w:ascii="Times New Roman" w:hAnsi="Times New Roman" w:cs="Times New Roman"/>
          <w:sz w:val="24"/>
          <w:szCs w:val="24"/>
        </w:rPr>
        <w:t xml:space="preserve">random </w:t>
      </w:r>
      <w:r>
        <w:rPr>
          <w:rFonts w:ascii="Times New Roman" w:hAnsi="Times New Roman" w:cs="Times New Roman"/>
          <w:sz w:val="24"/>
          <w:szCs w:val="24"/>
        </w:rPr>
        <w:t xml:space="preserve">and purposive </w:t>
      </w:r>
      <w:r w:rsidRPr="00673AFE">
        <w:rPr>
          <w:rFonts w:ascii="Times New Roman" w:hAnsi="Times New Roman" w:cs="Times New Roman"/>
          <w:sz w:val="24"/>
          <w:szCs w:val="24"/>
        </w:rPr>
        <w:t xml:space="preserve">sampling techniques </w:t>
      </w:r>
      <w:r>
        <w:rPr>
          <w:rFonts w:ascii="Times New Roman" w:hAnsi="Times New Roman" w:cs="Times New Roman"/>
          <w:sz w:val="24"/>
          <w:szCs w:val="24"/>
        </w:rPr>
        <w:t>was</w:t>
      </w:r>
      <w:r w:rsidRPr="00673AFE">
        <w:rPr>
          <w:rFonts w:ascii="Times New Roman" w:hAnsi="Times New Roman" w:cs="Times New Roman"/>
          <w:sz w:val="24"/>
          <w:szCs w:val="24"/>
        </w:rPr>
        <w:t xml:space="preserve"> used </w:t>
      </w:r>
      <w:r>
        <w:rPr>
          <w:rFonts w:ascii="Times New Roman" w:hAnsi="Times New Roman" w:cs="Times New Roman"/>
          <w:sz w:val="24"/>
          <w:szCs w:val="24"/>
        </w:rPr>
        <w:t xml:space="preserve">in the selection of respondents from </w:t>
      </w:r>
      <w:r w:rsidRPr="0022364A">
        <w:rPr>
          <w:rFonts w:ascii="Times New Roman" w:hAnsi="Times New Roman" w:cs="Times New Roman"/>
          <w:sz w:val="24"/>
          <w:szCs w:val="24"/>
        </w:rPr>
        <w:t>Omiya Anyima Sub County</w:t>
      </w:r>
      <w:r>
        <w:rPr>
          <w:rFonts w:ascii="Times New Roman" w:hAnsi="Times New Roman" w:cs="Times New Roman"/>
          <w:sz w:val="24"/>
          <w:szCs w:val="24"/>
        </w:rPr>
        <w:t xml:space="preserve">. </w:t>
      </w:r>
      <w:r w:rsidRPr="00673AFE">
        <w:rPr>
          <w:rFonts w:ascii="Times New Roman" w:hAnsi="Times New Roman" w:cs="Times New Roman"/>
          <w:sz w:val="24"/>
          <w:szCs w:val="24"/>
        </w:rPr>
        <w:t xml:space="preserve">All households </w:t>
      </w:r>
      <w:r>
        <w:rPr>
          <w:rFonts w:ascii="Times New Roman" w:hAnsi="Times New Roman" w:cs="Times New Roman"/>
          <w:sz w:val="24"/>
          <w:szCs w:val="24"/>
        </w:rPr>
        <w:t>involved cotton production activities</w:t>
      </w:r>
      <w:r w:rsidRPr="00673AFE">
        <w:rPr>
          <w:rFonts w:ascii="Times New Roman" w:hAnsi="Times New Roman" w:cs="Times New Roman"/>
          <w:sz w:val="24"/>
          <w:szCs w:val="24"/>
        </w:rPr>
        <w:t xml:space="preserve"> constitute</w:t>
      </w:r>
      <w:r>
        <w:rPr>
          <w:rFonts w:ascii="Times New Roman" w:hAnsi="Times New Roman" w:cs="Times New Roman"/>
          <w:sz w:val="24"/>
          <w:szCs w:val="24"/>
        </w:rPr>
        <w:t>d</w:t>
      </w:r>
      <w:r w:rsidRPr="00673AFE">
        <w:rPr>
          <w:rFonts w:ascii="Times New Roman" w:hAnsi="Times New Roman" w:cs="Times New Roman"/>
          <w:sz w:val="24"/>
          <w:szCs w:val="24"/>
        </w:rPr>
        <w:t xml:space="preserve"> a sampling frame. </w:t>
      </w:r>
      <w:bookmarkEnd w:id="25"/>
      <w:r w:rsidRPr="0022364A">
        <w:rPr>
          <w:rFonts w:ascii="Times New Roman" w:hAnsi="Times New Roman" w:cs="Times New Roman"/>
          <w:sz w:val="24"/>
          <w:szCs w:val="24"/>
        </w:rPr>
        <w:t xml:space="preserve">Random </w:t>
      </w:r>
      <w:r w:rsidR="005C12E0" w:rsidRPr="0022364A">
        <w:rPr>
          <w:rFonts w:ascii="Times New Roman" w:hAnsi="Times New Roman" w:cs="Times New Roman"/>
          <w:sz w:val="24"/>
          <w:szCs w:val="24"/>
        </w:rPr>
        <w:t xml:space="preserve">numbers </w:t>
      </w:r>
      <w:r>
        <w:rPr>
          <w:rFonts w:ascii="Times New Roman" w:hAnsi="Times New Roman" w:cs="Times New Roman"/>
          <w:sz w:val="24"/>
          <w:szCs w:val="24"/>
        </w:rPr>
        <w:t xml:space="preserve">were used </w:t>
      </w:r>
      <w:r w:rsidR="005C12E0" w:rsidRPr="0022364A">
        <w:rPr>
          <w:rFonts w:ascii="Times New Roman" w:hAnsi="Times New Roman" w:cs="Times New Roman"/>
          <w:sz w:val="24"/>
          <w:szCs w:val="24"/>
        </w:rPr>
        <w:t xml:space="preserve">to pick farmers from each parish. </w:t>
      </w:r>
      <w:r w:rsidR="00392EFE" w:rsidRPr="0022364A">
        <w:rPr>
          <w:rFonts w:ascii="Times New Roman" w:eastAsia="LiberationSerif" w:hAnsi="Times New Roman" w:cs="Times New Roman"/>
          <w:sz w:val="24"/>
          <w:szCs w:val="24"/>
        </w:rPr>
        <w:t xml:space="preserve">94 cotton farmers </w:t>
      </w:r>
      <w:r w:rsidR="003931E3">
        <w:rPr>
          <w:rFonts w:ascii="Times New Roman" w:eastAsia="LiberationSerif" w:hAnsi="Times New Roman" w:cs="Times New Roman"/>
          <w:sz w:val="24"/>
          <w:szCs w:val="24"/>
        </w:rPr>
        <w:t>were</w:t>
      </w:r>
      <w:r w:rsidR="00392EFE" w:rsidRPr="0022364A">
        <w:rPr>
          <w:rFonts w:ascii="Times New Roman" w:eastAsia="LiberationSerif" w:hAnsi="Times New Roman" w:cs="Times New Roman"/>
          <w:sz w:val="24"/>
          <w:szCs w:val="24"/>
        </w:rPr>
        <w:t xml:space="preserve"> </w:t>
      </w:r>
      <w:r>
        <w:rPr>
          <w:rFonts w:ascii="Times New Roman" w:eastAsia="LiberationSerif" w:hAnsi="Times New Roman" w:cs="Times New Roman"/>
          <w:sz w:val="24"/>
          <w:szCs w:val="24"/>
        </w:rPr>
        <w:t>randomly selected</w:t>
      </w:r>
      <w:r w:rsidR="00392EFE" w:rsidRPr="0022364A">
        <w:rPr>
          <w:rFonts w:ascii="Times New Roman" w:eastAsia="LiberationSerif" w:hAnsi="Times New Roman" w:cs="Times New Roman"/>
          <w:sz w:val="24"/>
          <w:szCs w:val="24"/>
        </w:rPr>
        <w:t xml:space="preserve"> from each of the 4 parishes</w:t>
      </w:r>
      <w:r w:rsidR="00543A5B" w:rsidRPr="0022364A">
        <w:rPr>
          <w:rFonts w:ascii="Times New Roman" w:eastAsia="LiberationSerif" w:hAnsi="Times New Roman" w:cs="Times New Roman"/>
          <w:sz w:val="24"/>
          <w:szCs w:val="24"/>
        </w:rPr>
        <w:t xml:space="preserve"> to make a total of 376 farmers</w:t>
      </w:r>
      <w:r w:rsidR="00392EFE" w:rsidRPr="0022364A">
        <w:rPr>
          <w:rFonts w:ascii="Times New Roman" w:eastAsia="LiberationSerif" w:hAnsi="Times New Roman" w:cs="Times New Roman"/>
          <w:sz w:val="24"/>
          <w:szCs w:val="24"/>
        </w:rPr>
        <w:t>.</w:t>
      </w:r>
      <w:r w:rsidR="00543A5B" w:rsidRPr="0022364A">
        <w:rPr>
          <w:rFonts w:ascii="Times New Roman" w:eastAsia="LiberationSerif" w:hAnsi="Times New Roman" w:cs="Times New Roman"/>
          <w:sz w:val="24"/>
          <w:szCs w:val="24"/>
        </w:rPr>
        <w:t xml:space="preserve"> </w:t>
      </w:r>
      <w:r w:rsidRPr="0022364A">
        <w:rPr>
          <w:rFonts w:ascii="Times New Roman" w:eastAsia="Times New Roman" w:hAnsi="Times New Roman" w:cs="Times New Roman"/>
          <w:sz w:val="24"/>
          <w:szCs w:val="24"/>
        </w:rPr>
        <w:t xml:space="preserve">Purposive </w:t>
      </w:r>
      <w:r w:rsidR="00543A5B" w:rsidRPr="0022364A">
        <w:rPr>
          <w:rFonts w:ascii="Times New Roman" w:eastAsia="Times New Roman" w:hAnsi="Times New Roman" w:cs="Times New Roman"/>
          <w:sz w:val="24"/>
          <w:szCs w:val="24"/>
        </w:rPr>
        <w:t xml:space="preserve">sampling </w:t>
      </w:r>
      <w:r w:rsidR="003931E3">
        <w:rPr>
          <w:rFonts w:ascii="Times New Roman" w:eastAsia="Times New Roman" w:hAnsi="Times New Roman" w:cs="Times New Roman"/>
          <w:sz w:val="24"/>
          <w:szCs w:val="24"/>
        </w:rPr>
        <w:t>was</w:t>
      </w:r>
      <w:r w:rsidR="00543A5B" w:rsidRPr="0022364A">
        <w:rPr>
          <w:rFonts w:ascii="Times New Roman" w:eastAsia="Times New Roman" w:hAnsi="Times New Roman" w:cs="Times New Roman"/>
          <w:sz w:val="24"/>
          <w:szCs w:val="24"/>
        </w:rPr>
        <w:t xml:space="preserve"> applied in the selection of key informants</w:t>
      </w:r>
      <w:bookmarkStart w:id="26" w:name="_Toc9344651"/>
      <w:r>
        <w:rPr>
          <w:rFonts w:ascii="Times New Roman" w:eastAsia="Times New Roman" w:hAnsi="Times New Roman" w:cs="Times New Roman"/>
          <w:sz w:val="24"/>
          <w:szCs w:val="24"/>
        </w:rPr>
        <w:t>.</w:t>
      </w:r>
    </w:p>
    <w:p w14:paraId="5CC75378" w14:textId="51D9E113" w:rsidR="007D5295" w:rsidRDefault="007D5295" w:rsidP="007D5295">
      <w:pPr>
        <w:spacing w:before="120" w:after="120" w:line="240" w:lineRule="auto"/>
        <w:jc w:val="both"/>
        <w:rPr>
          <w:rFonts w:ascii="Times New Roman" w:hAnsi="Times New Roman"/>
          <w:sz w:val="24"/>
          <w:szCs w:val="24"/>
        </w:rPr>
      </w:pPr>
      <w:r w:rsidRPr="00A8386F">
        <w:rPr>
          <w:rFonts w:ascii="Times New Roman" w:hAnsi="Times New Roman"/>
          <w:sz w:val="24"/>
          <w:szCs w:val="24"/>
        </w:rPr>
        <w:t xml:space="preserve">A </w:t>
      </w:r>
      <w:r w:rsidRPr="00A17DF4">
        <w:rPr>
          <w:rFonts w:ascii="Times New Roman" w:hAnsi="Times New Roman" w:cs="Times New Roman"/>
          <w:bCs/>
          <w:color w:val="000000" w:themeColor="text1"/>
          <w:sz w:val="24"/>
          <w:szCs w:val="24"/>
        </w:rPr>
        <w:t>semi-structured</w:t>
      </w:r>
      <w:r w:rsidRPr="00A8386F">
        <w:rPr>
          <w:rFonts w:ascii="Times New Roman" w:hAnsi="Times New Roman"/>
          <w:sz w:val="24"/>
          <w:szCs w:val="24"/>
        </w:rPr>
        <w:t xml:space="preserve"> questionnaire</w:t>
      </w:r>
      <w:r>
        <w:rPr>
          <w:rFonts w:ascii="Times New Roman" w:hAnsi="Times New Roman"/>
          <w:sz w:val="24"/>
          <w:szCs w:val="24"/>
        </w:rPr>
        <w:t xml:space="preserve"> </w:t>
      </w:r>
      <w:r w:rsidRPr="0022364A">
        <w:rPr>
          <w:rFonts w:ascii="Times New Roman" w:eastAsia="Times New Roman" w:hAnsi="Times New Roman" w:cs="Times New Roman"/>
          <w:sz w:val="24"/>
          <w:szCs w:val="24"/>
        </w:rPr>
        <w:t xml:space="preserve">in English language </w:t>
      </w:r>
      <w:r>
        <w:rPr>
          <w:rFonts w:ascii="Times New Roman" w:eastAsia="Times New Roman" w:hAnsi="Times New Roman" w:cs="Times New Roman"/>
          <w:sz w:val="24"/>
          <w:szCs w:val="24"/>
        </w:rPr>
        <w:t>was</w:t>
      </w:r>
      <w:r w:rsidRPr="0022364A">
        <w:rPr>
          <w:rFonts w:ascii="Times New Roman" w:eastAsia="Times New Roman" w:hAnsi="Times New Roman" w:cs="Times New Roman"/>
          <w:sz w:val="24"/>
          <w:szCs w:val="24"/>
        </w:rPr>
        <w:t xml:space="preserve"> translated in local languages and then administered to the farmers</w:t>
      </w:r>
      <w:r w:rsidRPr="00A8386F">
        <w:rPr>
          <w:rFonts w:ascii="Times New Roman" w:hAnsi="Times New Roman"/>
          <w:sz w:val="24"/>
          <w:szCs w:val="24"/>
        </w:rPr>
        <w:t xml:space="preserve">. </w:t>
      </w:r>
      <w:r>
        <w:rPr>
          <w:rFonts w:ascii="Times New Roman" w:hAnsi="Times New Roman"/>
          <w:sz w:val="24"/>
          <w:szCs w:val="24"/>
        </w:rPr>
        <w:t>The questionnaire</w:t>
      </w:r>
      <w:r w:rsidRPr="00A8386F">
        <w:rPr>
          <w:rFonts w:ascii="Times New Roman" w:hAnsi="Times New Roman"/>
          <w:sz w:val="24"/>
          <w:szCs w:val="24"/>
        </w:rPr>
        <w:t xml:space="preserve"> </w:t>
      </w:r>
      <w:r w:rsidRPr="0022364A">
        <w:rPr>
          <w:rFonts w:ascii="Times New Roman" w:eastAsia="Times New Roman" w:hAnsi="Times New Roman" w:cs="Times New Roman"/>
          <w:sz w:val="24"/>
          <w:szCs w:val="24"/>
        </w:rPr>
        <w:t>gather</w:t>
      </w:r>
      <w:r>
        <w:rPr>
          <w:rFonts w:ascii="Times New Roman" w:eastAsia="Times New Roman" w:hAnsi="Times New Roman" w:cs="Times New Roman"/>
          <w:sz w:val="24"/>
          <w:szCs w:val="24"/>
        </w:rPr>
        <w:t xml:space="preserve">ed </w:t>
      </w:r>
      <w:r w:rsidRPr="0022364A">
        <w:rPr>
          <w:rFonts w:ascii="Times New Roman" w:hAnsi="Times New Roman" w:cs="Times New Roman"/>
          <w:sz w:val="24"/>
          <w:szCs w:val="24"/>
        </w:rPr>
        <w:t>information on socio-demographic characteristics like gender, age, level of education in years, household size, landholdings, source of income</w:t>
      </w:r>
      <w:r>
        <w:rPr>
          <w:rFonts w:ascii="Times New Roman" w:hAnsi="Times New Roman" w:cs="Times New Roman"/>
          <w:sz w:val="24"/>
          <w:szCs w:val="24"/>
        </w:rPr>
        <w:t xml:space="preserve">. The tool </w:t>
      </w:r>
      <w:r w:rsidRPr="00A8386F">
        <w:rPr>
          <w:rFonts w:ascii="Times New Roman" w:hAnsi="Times New Roman"/>
          <w:sz w:val="24"/>
          <w:szCs w:val="24"/>
        </w:rPr>
        <w:t>w</w:t>
      </w:r>
      <w:r>
        <w:rPr>
          <w:rFonts w:ascii="Times New Roman" w:hAnsi="Times New Roman"/>
          <w:sz w:val="24"/>
          <w:szCs w:val="24"/>
        </w:rPr>
        <w:t>as</w:t>
      </w:r>
      <w:r w:rsidRPr="00A8386F">
        <w:rPr>
          <w:rFonts w:ascii="Times New Roman" w:hAnsi="Times New Roman"/>
          <w:sz w:val="24"/>
          <w:szCs w:val="24"/>
        </w:rPr>
        <w:t xml:space="preserve"> checked for completeness, coded and entered into SPPSS version 16 software package for cleaning and analysis.</w:t>
      </w:r>
      <w:r>
        <w:rPr>
          <w:rFonts w:ascii="Times New Roman" w:hAnsi="Times New Roman"/>
          <w:sz w:val="24"/>
          <w:szCs w:val="24"/>
        </w:rPr>
        <w:t xml:space="preserve"> Both </w:t>
      </w:r>
      <w:r w:rsidRPr="00A8386F">
        <w:rPr>
          <w:rFonts w:ascii="Times New Roman" w:hAnsi="Times New Roman"/>
          <w:sz w:val="24"/>
          <w:szCs w:val="24"/>
        </w:rPr>
        <w:t xml:space="preserve">descriptive and inferential statistics </w:t>
      </w:r>
      <w:r>
        <w:rPr>
          <w:rFonts w:ascii="Times New Roman" w:hAnsi="Times New Roman"/>
          <w:sz w:val="24"/>
          <w:szCs w:val="24"/>
        </w:rPr>
        <w:t>were generated and used to summarize the findings</w:t>
      </w:r>
      <w:r w:rsidRPr="00A8386F">
        <w:rPr>
          <w:rFonts w:ascii="Times New Roman" w:hAnsi="Times New Roman"/>
          <w:sz w:val="24"/>
          <w:szCs w:val="24"/>
        </w:rPr>
        <w:t>. Results were presented in</w:t>
      </w:r>
      <w:r>
        <w:rPr>
          <w:rFonts w:ascii="Times New Roman" w:hAnsi="Times New Roman"/>
          <w:sz w:val="24"/>
          <w:szCs w:val="24"/>
        </w:rPr>
        <w:t xml:space="preserve"> tabular form</w:t>
      </w:r>
      <w:r w:rsidRPr="00A8386F">
        <w:rPr>
          <w:rFonts w:ascii="Times New Roman" w:hAnsi="Times New Roman"/>
          <w:sz w:val="24"/>
          <w:szCs w:val="24"/>
        </w:rPr>
        <w:t>.</w:t>
      </w:r>
    </w:p>
    <w:p w14:paraId="0B7D3691" w14:textId="0086CAA5" w:rsidR="00242F62" w:rsidRPr="00242F62" w:rsidRDefault="00242F62" w:rsidP="00242F62">
      <w:pPr>
        <w:suppressAutoHyphens/>
        <w:spacing w:before="120" w:after="120" w:line="240" w:lineRule="auto"/>
        <w:jc w:val="both"/>
        <w:rPr>
          <w:rFonts w:ascii="Times New Roman" w:hAnsi="Times New Roman" w:cs="Times New Roman"/>
          <w:b/>
          <w:sz w:val="24"/>
          <w:szCs w:val="24"/>
        </w:rPr>
      </w:pPr>
      <w:bookmarkStart w:id="27" w:name="_Toc518101761"/>
      <w:bookmarkStart w:id="28" w:name="_Toc9344662"/>
      <w:bookmarkEnd w:id="26"/>
      <w:r w:rsidRPr="00242F62">
        <w:rPr>
          <w:rFonts w:ascii="Times New Roman" w:hAnsi="Times New Roman" w:cs="Times New Roman"/>
          <w:b/>
          <w:sz w:val="24"/>
          <w:szCs w:val="24"/>
        </w:rPr>
        <w:t>RESULTS</w:t>
      </w:r>
    </w:p>
    <w:p w14:paraId="5DA30DCC" w14:textId="7168F42E" w:rsidR="00242F62" w:rsidRPr="0066085A" w:rsidRDefault="00853586" w:rsidP="00242F62">
      <w:pPr>
        <w:pStyle w:val="Heading1"/>
        <w:spacing w:line="240" w:lineRule="auto"/>
        <w:rPr>
          <w:rFonts w:ascii="Times New Roman" w:hAnsi="Times New Roman" w:cs="Times New Roman"/>
          <w:b/>
          <w:color w:val="auto"/>
          <w:sz w:val="24"/>
          <w:szCs w:val="24"/>
        </w:rPr>
      </w:pPr>
      <w:bookmarkStart w:id="29" w:name="_Toc12701683"/>
      <w:r>
        <w:rPr>
          <w:rFonts w:ascii="Times New Roman" w:hAnsi="Times New Roman" w:cs="Times New Roman"/>
          <w:b/>
          <w:color w:val="auto"/>
          <w:sz w:val="24"/>
          <w:szCs w:val="24"/>
        </w:rPr>
        <w:t>Farmer</w:t>
      </w:r>
      <w:r w:rsidR="00242F62" w:rsidRPr="0066085A">
        <w:rPr>
          <w:rFonts w:ascii="Times New Roman" w:hAnsi="Times New Roman" w:cs="Times New Roman"/>
          <w:b/>
          <w:color w:val="auto"/>
          <w:sz w:val="24"/>
          <w:szCs w:val="24"/>
        </w:rPr>
        <w:t xml:space="preserve"> characteristics </w:t>
      </w:r>
      <w:bookmarkEnd w:id="27"/>
      <w:bookmarkEnd w:id="29"/>
    </w:p>
    <w:p w14:paraId="535542FE" w14:textId="626C8910" w:rsidR="00242F62" w:rsidRDefault="00242F62" w:rsidP="00242F62">
      <w:pPr>
        <w:suppressAutoHyphens/>
        <w:spacing w:before="120" w:after="120" w:line="240" w:lineRule="auto"/>
        <w:jc w:val="both"/>
        <w:rPr>
          <w:rFonts w:ascii="Times New Roman" w:hAnsi="Times New Roman" w:cs="Times New Roman"/>
          <w:sz w:val="24"/>
          <w:szCs w:val="24"/>
          <w:lang w:val="en-GB"/>
        </w:rPr>
      </w:pPr>
      <w:r w:rsidRPr="00A60280">
        <w:rPr>
          <w:rFonts w:ascii="Times New Roman" w:hAnsi="Times New Roman" w:cs="Times New Roman"/>
          <w:sz w:val="24"/>
          <w:szCs w:val="24"/>
        </w:rPr>
        <w:t xml:space="preserve">The major demographic characteristics </w:t>
      </w:r>
      <w:r w:rsidR="00853586">
        <w:rPr>
          <w:rFonts w:ascii="Times New Roman" w:hAnsi="Times New Roman" w:cs="Times New Roman"/>
          <w:sz w:val="24"/>
          <w:szCs w:val="24"/>
        </w:rPr>
        <w:t xml:space="preserve">studied </w:t>
      </w:r>
      <w:r w:rsidRPr="00A60280">
        <w:rPr>
          <w:rFonts w:ascii="Times New Roman" w:hAnsi="Times New Roman" w:cs="Times New Roman"/>
          <w:sz w:val="24"/>
          <w:szCs w:val="24"/>
        </w:rPr>
        <w:t>include;</w:t>
      </w:r>
      <w:r w:rsidRPr="00A60280">
        <w:rPr>
          <w:rFonts w:ascii="Times New Roman" w:hAnsi="Times New Roman" w:cs="Times New Roman"/>
          <w:sz w:val="24"/>
          <w:szCs w:val="24"/>
          <w:lang w:val="en-GB"/>
        </w:rPr>
        <w:t xml:space="preserve"> gender, marital status, education level, age, </w:t>
      </w:r>
      <w:r w:rsidRPr="00A60280">
        <w:rPr>
          <w:rFonts w:ascii="Times New Roman" w:hAnsi="Times New Roman" w:cs="Times New Roman"/>
          <w:sz w:val="24"/>
          <w:szCs w:val="24"/>
        </w:rPr>
        <w:t xml:space="preserve">household size, farming experience and total farm size in acres. </w:t>
      </w:r>
    </w:p>
    <w:p w14:paraId="2C86990E" w14:textId="78D30A7E" w:rsidR="00242F62" w:rsidRPr="0066085A" w:rsidRDefault="00242F62" w:rsidP="00242F62">
      <w:pPr>
        <w:pStyle w:val="Caption"/>
        <w:keepNext/>
        <w:jc w:val="both"/>
        <w:rPr>
          <w:rFonts w:ascii="Times New Roman" w:hAnsi="Times New Roman" w:cs="Times New Roman"/>
          <w:b/>
          <w:i w:val="0"/>
          <w:color w:val="auto"/>
          <w:sz w:val="24"/>
          <w:szCs w:val="24"/>
        </w:rPr>
      </w:pPr>
      <w:bookmarkStart w:id="30" w:name="_Toc12700284"/>
      <w:r w:rsidRPr="0066085A">
        <w:rPr>
          <w:rFonts w:ascii="Times New Roman" w:hAnsi="Times New Roman" w:cs="Times New Roman"/>
          <w:b/>
          <w:i w:val="0"/>
          <w:color w:val="auto"/>
          <w:sz w:val="24"/>
          <w:szCs w:val="24"/>
        </w:rPr>
        <w:t xml:space="preserve">Table </w:t>
      </w:r>
      <w:r w:rsidRPr="0066085A">
        <w:rPr>
          <w:rFonts w:ascii="Times New Roman" w:hAnsi="Times New Roman" w:cs="Times New Roman"/>
          <w:b/>
          <w:i w:val="0"/>
          <w:color w:val="auto"/>
          <w:sz w:val="24"/>
          <w:szCs w:val="24"/>
        </w:rPr>
        <w:fldChar w:fldCharType="begin"/>
      </w:r>
      <w:r w:rsidRPr="0066085A">
        <w:rPr>
          <w:rFonts w:ascii="Times New Roman" w:hAnsi="Times New Roman" w:cs="Times New Roman"/>
          <w:b/>
          <w:i w:val="0"/>
          <w:color w:val="auto"/>
          <w:sz w:val="24"/>
          <w:szCs w:val="24"/>
        </w:rPr>
        <w:instrText xml:space="preserve"> SEQ Table \* ARABIC </w:instrText>
      </w:r>
      <w:r w:rsidRPr="0066085A">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1</w:t>
      </w:r>
      <w:r w:rsidRPr="0066085A">
        <w:rPr>
          <w:rFonts w:ascii="Times New Roman" w:hAnsi="Times New Roman" w:cs="Times New Roman"/>
          <w:b/>
          <w:i w:val="0"/>
          <w:color w:val="auto"/>
          <w:sz w:val="24"/>
          <w:szCs w:val="24"/>
        </w:rPr>
        <w:fldChar w:fldCharType="end"/>
      </w:r>
      <w:r w:rsidRPr="0066085A">
        <w:rPr>
          <w:rFonts w:ascii="Times New Roman" w:hAnsi="Times New Roman" w:cs="Times New Roman"/>
          <w:b/>
          <w:bCs/>
          <w:i w:val="0"/>
          <w:color w:val="auto"/>
          <w:sz w:val="24"/>
          <w:szCs w:val="24"/>
        </w:rPr>
        <w:t>: Distribution of respondents by gender</w:t>
      </w:r>
      <w:bookmarkEnd w:id="30"/>
      <w:r w:rsidR="00853586">
        <w:rPr>
          <w:rFonts w:ascii="Times New Roman" w:hAnsi="Times New Roman" w:cs="Times New Roman"/>
          <w:b/>
          <w:bCs/>
          <w:i w:val="0"/>
          <w:color w:val="auto"/>
          <w:sz w:val="24"/>
          <w:szCs w:val="24"/>
        </w:rPr>
        <w:t xml:space="preserve"> and level of education</w:t>
      </w:r>
    </w:p>
    <w:tbl>
      <w:tblPr>
        <w:tblW w:w="6565" w:type="dxa"/>
        <w:jc w:val="center"/>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1290"/>
        <w:gridCol w:w="2061"/>
        <w:gridCol w:w="1594"/>
        <w:gridCol w:w="1620"/>
      </w:tblGrid>
      <w:tr w:rsidR="002A56C7" w:rsidRPr="00DF73DE" w14:paraId="695886F7" w14:textId="77777777" w:rsidTr="002A56C7">
        <w:trPr>
          <w:cantSplit/>
          <w:trHeight w:val="137"/>
          <w:tblHeader/>
          <w:jc w:val="center"/>
        </w:trPr>
        <w:tc>
          <w:tcPr>
            <w:tcW w:w="1290" w:type="dxa"/>
            <w:tcBorders>
              <w:bottom w:val="single" w:sz="4" w:space="0" w:color="auto"/>
            </w:tcBorders>
            <w:shd w:val="clear" w:color="auto" w:fill="FFFFFF"/>
            <w:tcMar>
              <w:top w:w="30" w:type="dxa"/>
              <w:left w:w="30" w:type="dxa"/>
              <w:bottom w:w="30" w:type="dxa"/>
              <w:right w:w="30" w:type="dxa"/>
            </w:tcMar>
          </w:tcPr>
          <w:p w14:paraId="42AA6B74" w14:textId="655779C4" w:rsidR="002A56C7" w:rsidRPr="00DF73DE" w:rsidRDefault="002A56C7" w:rsidP="00242F6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Variable </w:t>
            </w:r>
          </w:p>
        </w:tc>
        <w:tc>
          <w:tcPr>
            <w:tcW w:w="2061" w:type="dxa"/>
            <w:tcBorders>
              <w:bottom w:val="single" w:sz="4" w:space="0" w:color="auto"/>
            </w:tcBorders>
            <w:shd w:val="clear" w:color="auto" w:fill="FFFFFF"/>
            <w:tcMar>
              <w:top w:w="30" w:type="dxa"/>
              <w:left w:w="30" w:type="dxa"/>
              <w:bottom w:w="30" w:type="dxa"/>
              <w:right w:w="30" w:type="dxa"/>
            </w:tcMar>
          </w:tcPr>
          <w:p w14:paraId="1EE911EA" w14:textId="77777777" w:rsidR="002A56C7" w:rsidRPr="00DF73DE" w:rsidRDefault="002A56C7" w:rsidP="00242F6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Classification </w:t>
            </w:r>
          </w:p>
        </w:tc>
        <w:tc>
          <w:tcPr>
            <w:tcW w:w="1594" w:type="dxa"/>
            <w:tcBorders>
              <w:bottom w:val="single" w:sz="4" w:space="0" w:color="auto"/>
            </w:tcBorders>
            <w:shd w:val="clear" w:color="auto" w:fill="FFFFFF"/>
            <w:tcMar>
              <w:top w:w="30" w:type="dxa"/>
              <w:left w:w="30" w:type="dxa"/>
              <w:bottom w:w="30" w:type="dxa"/>
              <w:right w:w="30" w:type="dxa"/>
            </w:tcMar>
            <w:vAlign w:val="bottom"/>
          </w:tcPr>
          <w:p w14:paraId="6E611080" w14:textId="77777777"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Frequency</w:t>
            </w:r>
          </w:p>
        </w:tc>
        <w:tc>
          <w:tcPr>
            <w:tcW w:w="1620" w:type="dxa"/>
            <w:tcBorders>
              <w:bottom w:val="single" w:sz="4" w:space="0" w:color="auto"/>
            </w:tcBorders>
            <w:shd w:val="clear" w:color="auto" w:fill="FFFFFF"/>
            <w:tcMar>
              <w:top w:w="30" w:type="dxa"/>
              <w:left w:w="30" w:type="dxa"/>
              <w:bottom w:w="30" w:type="dxa"/>
              <w:right w:w="30" w:type="dxa"/>
            </w:tcMar>
            <w:vAlign w:val="bottom"/>
          </w:tcPr>
          <w:p w14:paraId="1CC2FE2E" w14:textId="77777777"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Percent</w:t>
            </w:r>
          </w:p>
        </w:tc>
      </w:tr>
      <w:tr w:rsidR="002A56C7" w:rsidRPr="00DF73DE" w14:paraId="38B17ABF" w14:textId="77777777" w:rsidTr="002A56C7">
        <w:trPr>
          <w:cantSplit/>
          <w:trHeight w:val="68"/>
          <w:tblHeader/>
          <w:jc w:val="center"/>
        </w:trPr>
        <w:tc>
          <w:tcPr>
            <w:tcW w:w="1290" w:type="dxa"/>
            <w:vMerge w:val="restart"/>
            <w:tcBorders>
              <w:bottom w:val="nil"/>
            </w:tcBorders>
            <w:shd w:val="clear" w:color="auto" w:fill="FFFFFF"/>
            <w:tcMar>
              <w:top w:w="30" w:type="dxa"/>
              <w:left w:w="30" w:type="dxa"/>
              <w:bottom w:w="30" w:type="dxa"/>
              <w:right w:w="30" w:type="dxa"/>
            </w:tcMar>
          </w:tcPr>
          <w:p w14:paraId="043EA3DA" w14:textId="3E55104F"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Gender </w:t>
            </w:r>
          </w:p>
        </w:tc>
        <w:tc>
          <w:tcPr>
            <w:tcW w:w="2061" w:type="dxa"/>
            <w:tcBorders>
              <w:bottom w:val="nil"/>
            </w:tcBorders>
            <w:shd w:val="clear" w:color="auto" w:fill="FFFFFF"/>
            <w:tcMar>
              <w:top w:w="30" w:type="dxa"/>
              <w:left w:w="30" w:type="dxa"/>
              <w:bottom w:w="30" w:type="dxa"/>
              <w:right w:w="30" w:type="dxa"/>
            </w:tcMar>
          </w:tcPr>
          <w:p w14:paraId="722087CE" w14:textId="77777777"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Male</w:t>
            </w:r>
          </w:p>
        </w:tc>
        <w:tc>
          <w:tcPr>
            <w:tcW w:w="1594" w:type="dxa"/>
            <w:tcBorders>
              <w:bottom w:val="nil"/>
            </w:tcBorders>
            <w:shd w:val="clear" w:color="auto" w:fill="FFFFFF"/>
            <w:tcMar>
              <w:top w:w="30" w:type="dxa"/>
              <w:left w:w="30" w:type="dxa"/>
              <w:bottom w:w="30" w:type="dxa"/>
              <w:right w:w="30" w:type="dxa"/>
            </w:tcMar>
            <w:vAlign w:val="center"/>
          </w:tcPr>
          <w:p w14:paraId="6506F114" w14:textId="77777777"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251</w:t>
            </w:r>
          </w:p>
        </w:tc>
        <w:tc>
          <w:tcPr>
            <w:tcW w:w="1620" w:type="dxa"/>
            <w:tcBorders>
              <w:bottom w:val="nil"/>
            </w:tcBorders>
            <w:shd w:val="clear" w:color="auto" w:fill="FFFFFF"/>
            <w:tcMar>
              <w:top w:w="30" w:type="dxa"/>
              <w:left w:w="30" w:type="dxa"/>
              <w:bottom w:w="30" w:type="dxa"/>
              <w:right w:w="30" w:type="dxa"/>
            </w:tcMar>
            <w:vAlign w:val="center"/>
          </w:tcPr>
          <w:p w14:paraId="565B8739" w14:textId="77777777"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66.8</w:t>
            </w:r>
          </w:p>
        </w:tc>
      </w:tr>
      <w:tr w:rsidR="002A56C7" w:rsidRPr="00DF73DE" w14:paraId="30748632" w14:textId="77777777" w:rsidTr="002A56C7">
        <w:trPr>
          <w:cantSplit/>
          <w:trHeight w:val="84"/>
          <w:tblHeader/>
          <w:jc w:val="center"/>
        </w:trPr>
        <w:tc>
          <w:tcPr>
            <w:tcW w:w="1290" w:type="dxa"/>
            <w:vMerge/>
            <w:tcBorders>
              <w:top w:val="nil"/>
              <w:bottom w:val="nil"/>
            </w:tcBorders>
            <w:shd w:val="clear" w:color="auto" w:fill="FFFFFF"/>
            <w:tcMar>
              <w:top w:w="30" w:type="dxa"/>
              <w:left w:w="30" w:type="dxa"/>
              <w:bottom w:w="30" w:type="dxa"/>
              <w:right w:w="30" w:type="dxa"/>
            </w:tcMar>
          </w:tcPr>
          <w:p w14:paraId="0BBECBC1" w14:textId="77777777"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p>
        </w:tc>
        <w:tc>
          <w:tcPr>
            <w:tcW w:w="2061" w:type="dxa"/>
            <w:tcBorders>
              <w:top w:val="nil"/>
              <w:bottom w:val="nil"/>
            </w:tcBorders>
            <w:shd w:val="clear" w:color="auto" w:fill="FFFFFF"/>
            <w:tcMar>
              <w:top w:w="30" w:type="dxa"/>
              <w:left w:w="30" w:type="dxa"/>
              <w:bottom w:w="30" w:type="dxa"/>
              <w:right w:w="30" w:type="dxa"/>
            </w:tcMar>
          </w:tcPr>
          <w:p w14:paraId="319B60D7" w14:textId="5365E8E7" w:rsidR="002A56C7" w:rsidRPr="00DF73DE" w:rsidRDefault="00E046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F</w:t>
            </w:r>
            <w:r w:rsidR="002A56C7" w:rsidRPr="00DF73DE">
              <w:rPr>
                <w:rFonts w:ascii="Times New Roman" w:hAnsi="Times New Roman" w:cs="Times New Roman"/>
                <w:color w:val="000000"/>
                <w:sz w:val="24"/>
                <w:szCs w:val="24"/>
              </w:rPr>
              <w:t>emale</w:t>
            </w:r>
          </w:p>
        </w:tc>
        <w:tc>
          <w:tcPr>
            <w:tcW w:w="1594" w:type="dxa"/>
            <w:tcBorders>
              <w:top w:val="nil"/>
              <w:bottom w:val="nil"/>
            </w:tcBorders>
            <w:shd w:val="clear" w:color="auto" w:fill="FFFFFF"/>
            <w:tcMar>
              <w:top w:w="30" w:type="dxa"/>
              <w:left w:w="30" w:type="dxa"/>
              <w:bottom w:w="30" w:type="dxa"/>
              <w:right w:w="30" w:type="dxa"/>
            </w:tcMar>
            <w:vAlign w:val="center"/>
          </w:tcPr>
          <w:p w14:paraId="30DED4A6" w14:textId="77777777"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125</w:t>
            </w:r>
          </w:p>
        </w:tc>
        <w:tc>
          <w:tcPr>
            <w:tcW w:w="1620" w:type="dxa"/>
            <w:tcBorders>
              <w:top w:val="nil"/>
              <w:bottom w:val="nil"/>
            </w:tcBorders>
            <w:shd w:val="clear" w:color="auto" w:fill="FFFFFF"/>
            <w:tcMar>
              <w:top w:w="30" w:type="dxa"/>
              <w:left w:w="30" w:type="dxa"/>
              <w:bottom w:w="30" w:type="dxa"/>
              <w:right w:w="30" w:type="dxa"/>
            </w:tcMar>
            <w:vAlign w:val="center"/>
          </w:tcPr>
          <w:p w14:paraId="6F90B526" w14:textId="77777777"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33.2</w:t>
            </w:r>
          </w:p>
        </w:tc>
      </w:tr>
      <w:tr w:rsidR="002A56C7" w:rsidRPr="00DF73DE" w14:paraId="74C26038" w14:textId="77777777" w:rsidTr="002A56C7">
        <w:trPr>
          <w:cantSplit/>
          <w:trHeight w:val="77"/>
          <w:jc w:val="center"/>
        </w:trPr>
        <w:tc>
          <w:tcPr>
            <w:tcW w:w="1290" w:type="dxa"/>
            <w:vMerge/>
            <w:tcBorders>
              <w:top w:val="nil"/>
              <w:bottom w:val="single" w:sz="4" w:space="0" w:color="auto"/>
            </w:tcBorders>
            <w:shd w:val="clear" w:color="auto" w:fill="FFFFFF"/>
            <w:tcMar>
              <w:top w:w="30" w:type="dxa"/>
              <w:left w:w="30" w:type="dxa"/>
              <w:bottom w:w="30" w:type="dxa"/>
              <w:right w:w="30" w:type="dxa"/>
            </w:tcMar>
          </w:tcPr>
          <w:p w14:paraId="014D01BC" w14:textId="77777777"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p>
        </w:tc>
        <w:tc>
          <w:tcPr>
            <w:tcW w:w="2061" w:type="dxa"/>
            <w:tcBorders>
              <w:top w:val="nil"/>
              <w:bottom w:val="single" w:sz="4" w:space="0" w:color="auto"/>
            </w:tcBorders>
            <w:shd w:val="clear" w:color="auto" w:fill="FFFFFF"/>
            <w:tcMar>
              <w:top w:w="30" w:type="dxa"/>
              <w:left w:w="30" w:type="dxa"/>
              <w:bottom w:w="30" w:type="dxa"/>
              <w:right w:w="30" w:type="dxa"/>
            </w:tcMar>
          </w:tcPr>
          <w:p w14:paraId="02484D69" w14:textId="77777777"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Total</w:t>
            </w:r>
          </w:p>
        </w:tc>
        <w:tc>
          <w:tcPr>
            <w:tcW w:w="1594" w:type="dxa"/>
            <w:tcBorders>
              <w:top w:val="nil"/>
              <w:bottom w:val="single" w:sz="4" w:space="0" w:color="auto"/>
            </w:tcBorders>
            <w:shd w:val="clear" w:color="auto" w:fill="FFFFFF"/>
            <w:tcMar>
              <w:top w:w="30" w:type="dxa"/>
              <w:left w:w="30" w:type="dxa"/>
              <w:bottom w:w="30" w:type="dxa"/>
              <w:right w:w="30" w:type="dxa"/>
            </w:tcMar>
            <w:vAlign w:val="center"/>
          </w:tcPr>
          <w:p w14:paraId="2ACE6CE5" w14:textId="77777777"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376</w:t>
            </w:r>
          </w:p>
        </w:tc>
        <w:tc>
          <w:tcPr>
            <w:tcW w:w="1620" w:type="dxa"/>
            <w:tcBorders>
              <w:top w:val="nil"/>
              <w:bottom w:val="single" w:sz="4" w:space="0" w:color="auto"/>
            </w:tcBorders>
            <w:shd w:val="clear" w:color="auto" w:fill="FFFFFF"/>
            <w:tcMar>
              <w:top w:w="30" w:type="dxa"/>
              <w:left w:w="30" w:type="dxa"/>
              <w:bottom w:w="30" w:type="dxa"/>
              <w:right w:w="30" w:type="dxa"/>
            </w:tcMar>
            <w:vAlign w:val="center"/>
          </w:tcPr>
          <w:p w14:paraId="4C345190" w14:textId="77777777"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100.0</w:t>
            </w:r>
          </w:p>
        </w:tc>
      </w:tr>
      <w:tr w:rsidR="002A56C7" w:rsidRPr="00DF73DE" w14:paraId="0C57F872" w14:textId="77777777" w:rsidTr="002A56C7">
        <w:trPr>
          <w:cantSplit/>
          <w:trHeight w:val="77"/>
          <w:jc w:val="center"/>
        </w:trPr>
        <w:tc>
          <w:tcPr>
            <w:tcW w:w="1290" w:type="dxa"/>
            <w:vMerge w:val="restart"/>
            <w:tcBorders>
              <w:bottom w:val="nil"/>
            </w:tcBorders>
            <w:shd w:val="clear" w:color="auto" w:fill="FFFFFF"/>
            <w:tcMar>
              <w:top w:w="30" w:type="dxa"/>
              <w:left w:w="30" w:type="dxa"/>
              <w:bottom w:w="30" w:type="dxa"/>
              <w:right w:w="30" w:type="dxa"/>
            </w:tcMar>
          </w:tcPr>
          <w:p w14:paraId="5675287A" w14:textId="5CD1FD6B"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Level of education </w:t>
            </w:r>
          </w:p>
        </w:tc>
        <w:tc>
          <w:tcPr>
            <w:tcW w:w="2061" w:type="dxa"/>
            <w:tcBorders>
              <w:bottom w:val="nil"/>
            </w:tcBorders>
            <w:shd w:val="clear" w:color="auto" w:fill="FFFFFF"/>
            <w:tcMar>
              <w:top w:w="30" w:type="dxa"/>
              <w:left w:w="30" w:type="dxa"/>
              <w:bottom w:w="30" w:type="dxa"/>
              <w:right w:w="30" w:type="dxa"/>
            </w:tcMar>
          </w:tcPr>
          <w:p w14:paraId="679EB1B7" w14:textId="4BF88C79" w:rsidR="002A56C7" w:rsidRPr="00DF73DE" w:rsidRDefault="002A56C7" w:rsidP="002A56C7">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 xml:space="preserve">Not attended </w:t>
            </w:r>
            <w:r>
              <w:rPr>
                <w:rFonts w:ascii="Times New Roman" w:hAnsi="Times New Roman" w:cs="Times New Roman"/>
                <w:color w:val="000000"/>
                <w:sz w:val="24"/>
                <w:szCs w:val="24"/>
              </w:rPr>
              <w:t>school</w:t>
            </w:r>
          </w:p>
        </w:tc>
        <w:tc>
          <w:tcPr>
            <w:tcW w:w="1594" w:type="dxa"/>
            <w:tcBorders>
              <w:bottom w:val="nil"/>
            </w:tcBorders>
            <w:shd w:val="clear" w:color="auto" w:fill="FFFFFF"/>
            <w:tcMar>
              <w:top w:w="30" w:type="dxa"/>
              <w:left w:w="30" w:type="dxa"/>
              <w:bottom w:w="30" w:type="dxa"/>
              <w:right w:w="30" w:type="dxa"/>
            </w:tcMar>
            <w:vAlign w:val="center"/>
          </w:tcPr>
          <w:p w14:paraId="4E14AF7E" w14:textId="79DC236E"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22</w:t>
            </w:r>
          </w:p>
        </w:tc>
        <w:tc>
          <w:tcPr>
            <w:tcW w:w="1620" w:type="dxa"/>
            <w:tcBorders>
              <w:bottom w:val="nil"/>
            </w:tcBorders>
            <w:shd w:val="clear" w:color="auto" w:fill="FFFFFF"/>
            <w:tcMar>
              <w:top w:w="30" w:type="dxa"/>
              <w:left w:w="30" w:type="dxa"/>
              <w:bottom w:w="30" w:type="dxa"/>
              <w:right w:w="30" w:type="dxa"/>
            </w:tcMar>
            <w:vAlign w:val="center"/>
          </w:tcPr>
          <w:p w14:paraId="0A9D51D7" w14:textId="25F6A2F9"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5.9</w:t>
            </w:r>
          </w:p>
        </w:tc>
      </w:tr>
      <w:tr w:rsidR="002A56C7" w:rsidRPr="00DF73DE" w14:paraId="447D4678" w14:textId="77777777" w:rsidTr="002A56C7">
        <w:trPr>
          <w:cantSplit/>
          <w:trHeight w:val="77"/>
          <w:jc w:val="center"/>
        </w:trPr>
        <w:tc>
          <w:tcPr>
            <w:tcW w:w="1290" w:type="dxa"/>
            <w:vMerge/>
            <w:tcBorders>
              <w:top w:val="nil"/>
              <w:bottom w:val="nil"/>
            </w:tcBorders>
            <w:shd w:val="clear" w:color="auto" w:fill="FFFFFF"/>
            <w:tcMar>
              <w:top w:w="30" w:type="dxa"/>
              <w:left w:w="30" w:type="dxa"/>
              <w:bottom w:w="30" w:type="dxa"/>
              <w:right w:w="30" w:type="dxa"/>
            </w:tcMar>
          </w:tcPr>
          <w:p w14:paraId="25E2E563" w14:textId="77777777"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p>
        </w:tc>
        <w:tc>
          <w:tcPr>
            <w:tcW w:w="2061" w:type="dxa"/>
            <w:tcBorders>
              <w:top w:val="nil"/>
              <w:bottom w:val="nil"/>
            </w:tcBorders>
            <w:shd w:val="clear" w:color="auto" w:fill="FFFFFF"/>
            <w:tcMar>
              <w:top w:w="30" w:type="dxa"/>
              <w:left w:w="30" w:type="dxa"/>
              <w:bottom w:w="30" w:type="dxa"/>
              <w:right w:w="30" w:type="dxa"/>
            </w:tcMar>
          </w:tcPr>
          <w:p w14:paraId="0C86D4BE" w14:textId="69253082"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Primary school</w:t>
            </w:r>
          </w:p>
        </w:tc>
        <w:tc>
          <w:tcPr>
            <w:tcW w:w="1594" w:type="dxa"/>
            <w:tcBorders>
              <w:top w:val="nil"/>
              <w:bottom w:val="nil"/>
            </w:tcBorders>
            <w:shd w:val="clear" w:color="auto" w:fill="FFFFFF"/>
            <w:tcMar>
              <w:top w:w="30" w:type="dxa"/>
              <w:left w:w="30" w:type="dxa"/>
              <w:bottom w:w="30" w:type="dxa"/>
              <w:right w:w="30" w:type="dxa"/>
            </w:tcMar>
            <w:vAlign w:val="center"/>
          </w:tcPr>
          <w:p w14:paraId="2B9C4555" w14:textId="19A979D4"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74</w:t>
            </w:r>
          </w:p>
        </w:tc>
        <w:tc>
          <w:tcPr>
            <w:tcW w:w="1620" w:type="dxa"/>
            <w:tcBorders>
              <w:top w:val="nil"/>
              <w:bottom w:val="nil"/>
            </w:tcBorders>
            <w:shd w:val="clear" w:color="auto" w:fill="FFFFFF"/>
            <w:tcMar>
              <w:top w:w="30" w:type="dxa"/>
              <w:left w:w="30" w:type="dxa"/>
              <w:bottom w:w="30" w:type="dxa"/>
              <w:right w:w="30" w:type="dxa"/>
            </w:tcMar>
            <w:vAlign w:val="center"/>
          </w:tcPr>
          <w:p w14:paraId="251C8C39" w14:textId="1F2BD012"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19.7</w:t>
            </w:r>
          </w:p>
        </w:tc>
      </w:tr>
      <w:tr w:rsidR="002A56C7" w:rsidRPr="00DF73DE" w14:paraId="1C5E0F58" w14:textId="77777777" w:rsidTr="002A56C7">
        <w:trPr>
          <w:cantSplit/>
          <w:trHeight w:val="77"/>
          <w:jc w:val="center"/>
        </w:trPr>
        <w:tc>
          <w:tcPr>
            <w:tcW w:w="1290" w:type="dxa"/>
            <w:vMerge/>
            <w:tcBorders>
              <w:top w:val="nil"/>
              <w:bottom w:val="nil"/>
            </w:tcBorders>
            <w:shd w:val="clear" w:color="auto" w:fill="FFFFFF"/>
            <w:tcMar>
              <w:top w:w="30" w:type="dxa"/>
              <w:left w:w="30" w:type="dxa"/>
              <w:bottom w:w="30" w:type="dxa"/>
              <w:right w:w="30" w:type="dxa"/>
            </w:tcMar>
          </w:tcPr>
          <w:p w14:paraId="150547C8" w14:textId="77777777"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p>
        </w:tc>
        <w:tc>
          <w:tcPr>
            <w:tcW w:w="2061" w:type="dxa"/>
            <w:tcBorders>
              <w:top w:val="nil"/>
              <w:bottom w:val="nil"/>
            </w:tcBorders>
            <w:shd w:val="clear" w:color="auto" w:fill="FFFFFF"/>
            <w:tcMar>
              <w:top w:w="30" w:type="dxa"/>
              <w:left w:w="30" w:type="dxa"/>
              <w:bottom w:w="30" w:type="dxa"/>
              <w:right w:w="30" w:type="dxa"/>
            </w:tcMar>
          </w:tcPr>
          <w:p w14:paraId="069F8380" w14:textId="37558946"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Secondary school</w:t>
            </w:r>
          </w:p>
        </w:tc>
        <w:tc>
          <w:tcPr>
            <w:tcW w:w="1594" w:type="dxa"/>
            <w:tcBorders>
              <w:top w:val="nil"/>
              <w:bottom w:val="nil"/>
            </w:tcBorders>
            <w:shd w:val="clear" w:color="auto" w:fill="FFFFFF"/>
            <w:tcMar>
              <w:top w:w="30" w:type="dxa"/>
              <w:left w:w="30" w:type="dxa"/>
              <w:bottom w:w="30" w:type="dxa"/>
              <w:right w:w="30" w:type="dxa"/>
            </w:tcMar>
            <w:vAlign w:val="center"/>
          </w:tcPr>
          <w:p w14:paraId="30846FB0" w14:textId="37BB20E5"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208</w:t>
            </w:r>
          </w:p>
        </w:tc>
        <w:tc>
          <w:tcPr>
            <w:tcW w:w="1620" w:type="dxa"/>
            <w:tcBorders>
              <w:top w:val="nil"/>
              <w:bottom w:val="nil"/>
            </w:tcBorders>
            <w:shd w:val="clear" w:color="auto" w:fill="FFFFFF"/>
            <w:tcMar>
              <w:top w:w="30" w:type="dxa"/>
              <w:left w:w="30" w:type="dxa"/>
              <w:bottom w:w="30" w:type="dxa"/>
              <w:right w:w="30" w:type="dxa"/>
            </w:tcMar>
            <w:vAlign w:val="center"/>
          </w:tcPr>
          <w:p w14:paraId="63BD7087" w14:textId="449D3DE3"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55.3</w:t>
            </w:r>
          </w:p>
        </w:tc>
      </w:tr>
      <w:tr w:rsidR="002A56C7" w:rsidRPr="00DF73DE" w14:paraId="7236BDA4" w14:textId="77777777" w:rsidTr="002A56C7">
        <w:trPr>
          <w:cantSplit/>
          <w:trHeight w:val="77"/>
          <w:jc w:val="center"/>
        </w:trPr>
        <w:tc>
          <w:tcPr>
            <w:tcW w:w="1290" w:type="dxa"/>
            <w:vMerge/>
            <w:tcBorders>
              <w:top w:val="nil"/>
              <w:bottom w:val="nil"/>
            </w:tcBorders>
            <w:shd w:val="clear" w:color="auto" w:fill="FFFFFF"/>
            <w:tcMar>
              <w:top w:w="30" w:type="dxa"/>
              <w:left w:w="30" w:type="dxa"/>
              <w:bottom w:w="30" w:type="dxa"/>
              <w:right w:w="30" w:type="dxa"/>
            </w:tcMar>
          </w:tcPr>
          <w:p w14:paraId="4068CBCC" w14:textId="77777777"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p>
        </w:tc>
        <w:tc>
          <w:tcPr>
            <w:tcW w:w="2061" w:type="dxa"/>
            <w:tcBorders>
              <w:top w:val="nil"/>
              <w:bottom w:val="nil"/>
            </w:tcBorders>
            <w:shd w:val="clear" w:color="auto" w:fill="FFFFFF"/>
            <w:tcMar>
              <w:top w:w="30" w:type="dxa"/>
              <w:left w:w="30" w:type="dxa"/>
              <w:bottom w:w="30" w:type="dxa"/>
              <w:right w:w="30" w:type="dxa"/>
            </w:tcMar>
          </w:tcPr>
          <w:p w14:paraId="0F5F1A9E" w14:textId="7FEA4B4A"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Tertiary education</w:t>
            </w:r>
          </w:p>
        </w:tc>
        <w:tc>
          <w:tcPr>
            <w:tcW w:w="1594" w:type="dxa"/>
            <w:tcBorders>
              <w:top w:val="nil"/>
              <w:bottom w:val="nil"/>
            </w:tcBorders>
            <w:shd w:val="clear" w:color="auto" w:fill="FFFFFF"/>
            <w:tcMar>
              <w:top w:w="30" w:type="dxa"/>
              <w:left w:w="30" w:type="dxa"/>
              <w:bottom w:w="30" w:type="dxa"/>
              <w:right w:w="30" w:type="dxa"/>
            </w:tcMar>
            <w:vAlign w:val="center"/>
          </w:tcPr>
          <w:p w14:paraId="4E8CDA24" w14:textId="657705C0"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72</w:t>
            </w:r>
          </w:p>
        </w:tc>
        <w:tc>
          <w:tcPr>
            <w:tcW w:w="1620" w:type="dxa"/>
            <w:tcBorders>
              <w:top w:val="nil"/>
              <w:bottom w:val="nil"/>
            </w:tcBorders>
            <w:shd w:val="clear" w:color="auto" w:fill="FFFFFF"/>
            <w:tcMar>
              <w:top w:w="30" w:type="dxa"/>
              <w:left w:w="30" w:type="dxa"/>
              <w:bottom w:w="30" w:type="dxa"/>
              <w:right w:w="30" w:type="dxa"/>
            </w:tcMar>
            <w:vAlign w:val="center"/>
          </w:tcPr>
          <w:p w14:paraId="0C998081" w14:textId="7038C663"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19.2</w:t>
            </w:r>
          </w:p>
        </w:tc>
      </w:tr>
      <w:tr w:rsidR="002A56C7" w:rsidRPr="00DF73DE" w14:paraId="2305E098" w14:textId="77777777" w:rsidTr="002A56C7">
        <w:trPr>
          <w:cantSplit/>
          <w:trHeight w:val="77"/>
          <w:jc w:val="center"/>
        </w:trPr>
        <w:tc>
          <w:tcPr>
            <w:tcW w:w="1290" w:type="dxa"/>
            <w:vMerge/>
            <w:tcBorders>
              <w:top w:val="nil"/>
            </w:tcBorders>
            <w:shd w:val="clear" w:color="auto" w:fill="FFFFFF"/>
            <w:tcMar>
              <w:top w:w="30" w:type="dxa"/>
              <w:left w:w="30" w:type="dxa"/>
              <w:bottom w:w="30" w:type="dxa"/>
              <w:right w:w="30" w:type="dxa"/>
            </w:tcMar>
          </w:tcPr>
          <w:p w14:paraId="39163271" w14:textId="77777777"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p>
        </w:tc>
        <w:tc>
          <w:tcPr>
            <w:tcW w:w="2061" w:type="dxa"/>
            <w:tcBorders>
              <w:top w:val="nil"/>
            </w:tcBorders>
            <w:shd w:val="clear" w:color="auto" w:fill="FFFFFF"/>
            <w:tcMar>
              <w:top w:w="30" w:type="dxa"/>
              <w:left w:w="30" w:type="dxa"/>
              <w:bottom w:w="30" w:type="dxa"/>
              <w:right w:w="30" w:type="dxa"/>
            </w:tcMar>
          </w:tcPr>
          <w:p w14:paraId="2399E841" w14:textId="77B57012" w:rsidR="002A56C7" w:rsidRPr="00DF73DE" w:rsidRDefault="002A56C7"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Total</w:t>
            </w:r>
          </w:p>
        </w:tc>
        <w:tc>
          <w:tcPr>
            <w:tcW w:w="1594" w:type="dxa"/>
            <w:tcBorders>
              <w:top w:val="nil"/>
            </w:tcBorders>
            <w:shd w:val="clear" w:color="auto" w:fill="FFFFFF"/>
            <w:tcMar>
              <w:top w:w="30" w:type="dxa"/>
              <w:left w:w="30" w:type="dxa"/>
              <w:bottom w:w="30" w:type="dxa"/>
              <w:right w:w="30" w:type="dxa"/>
            </w:tcMar>
            <w:vAlign w:val="center"/>
          </w:tcPr>
          <w:p w14:paraId="626FB8DD" w14:textId="44E6CAC6"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376</w:t>
            </w:r>
          </w:p>
        </w:tc>
        <w:tc>
          <w:tcPr>
            <w:tcW w:w="1620" w:type="dxa"/>
            <w:tcBorders>
              <w:top w:val="nil"/>
            </w:tcBorders>
            <w:shd w:val="clear" w:color="auto" w:fill="FFFFFF"/>
            <w:tcMar>
              <w:top w:w="30" w:type="dxa"/>
              <w:left w:w="30" w:type="dxa"/>
              <w:bottom w:w="30" w:type="dxa"/>
              <w:right w:w="30" w:type="dxa"/>
            </w:tcMar>
            <w:vAlign w:val="center"/>
          </w:tcPr>
          <w:p w14:paraId="7313D96A" w14:textId="7BE7DFC7" w:rsidR="002A56C7" w:rsidRPr="00DF73DE" w:rsidRDefault="002A56C7"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100.0</w:t>
            </w:r>
          </w:p>
        </w:tc>
      </w:tr>
    </w:tbl>
    <w:p w14:paraId="0B521FFC" w14:textId="4FCC4A50" w:rsidR="00242F62" w:rsidRPr="00242F62" w:rsidRDefault="00242F62" w:rsidP="00853586">
      <w:pPr>
        <w:spacing w:before="120" w:after="120" w:line="240" w:lineRule="auto"/>
        <w:jc w:val="both"/>
        <w:rPr>
          <w:rFonts w:ascii="Times New Roman" w:hAnsi="Times New Roman" w:cs="Times New Roman"/>
          <w:b/>
          <w:sz w:val="24"/>
          <w:szCs w:val="24"/>
        </w:rPr>
      </w:pPr>
      <w:r>
        <w:rPr>
          <w:rFonts w:ascii="Times New Roman" w:hAnsi="Times New Roman" w:cs="Times New Roman"/>
          <w:sz w:val="24"/>
          <w:szCs w:val="24"/>
        </w:rPr>
        <w:t>Result in</w:t>
      </w:r>
      <w:r w:rsidRPr="008D409E">
        <w:rPr>
          <w:rFonts w:ascii="Times New Roman" w:hAnsi="Times New Roman" w:cs="Times New Roman"/>
          <w:sz w:val="24"/>
          <w:szCs w:val="24"/>
        </w:rPr>
        <w:t xml:space="preserve"> table </w:t>
      </w:r>
      <w:r>
        <w:rPr>
          <w:rFonts w:ascii="Times New Roman" w:hAnsi="Times New Roman" w:cs="Times New Roman"/>
          <w:sz w:val="24"/>
          <w:szCs w:val="24"/>
        </w:rPr>
        <w:t>1 above showed</w:t>
      </w:r>
      <w:r w:rsidRPr="008D409E">
        <w:rPr>
          <w:rFonts w:ascii="Times New Roman" w:hAnsi="Times New Roman" w:cs="Times New Roman"/>
          <w:sz w:val="24"/>
          <w:szCs w:val="24"/>
        </w:rPr>
        <w:t xml:space="preserve"> that (</w:t>
      </w:r>
      <w:r>
        <w:rPr>
          <w:rFonts w:ascii="Times New Roman" w:hAnsi="Times New Roman" w:cs="Times New Roman"/>
          <w:color w:val="000000"/>
          <w:sz w:val="24"/>
          <w:szCs w:val="24"/>
        </w:rPr>
        <w:t>66.8%</w:t>
      </w:r>
      <w:r w:rsidRPr="008D409E">
        <w:rPr>
          <w:rFonts w:ascii="Times New Roman" w:hAnsi="Times New Roman" w:cs="Times New Roman"/>
          <w:sz w:val="24"/>
          <w:szCs w:val="24"/>
        </w:rPr>
        <w:t xml:space="preserve">) of the respondents were male, </w:t>
      </w:r>
      <w:r>
        <w:rPr>
          <w:rFonts w:ascii="Times New Roman" w:hAnsi="Times New Roman" w:cs="Times New Roman"/>
          <w:sz w:val="24"/>
          <w:szCs w:val="24"/>
        </w:rPr>
        <w:t xml:space="preserve">and </w:t>
      </w:r>
      <w:r>
        <w:rPr>
          <w:rFonts w:ascii="Times New Roman" w:hAnsi="Times New Roman" w:cs="Times New Roman"/>
          <w:color w:val="000000"/>
          <w:sz w:val="24"/>
          <w:szCs w:val="24"/>
        </w:rPr>
        <w:t>33.2%</w:t>
      </w:r>
      <w:r w:rsidRPr="008D409E">
        <w:rPr>
          <w:rFonts w:ascii="Times New Roman" w:hAnsi="Times New Roman" w:cs="Times New Roman"/>
          <w:sz w:val="24"/>
          <w:szCs w:val="24"/>
        </w:rPr>
        <w:t xml:space="preserve"> </w:t>
      </w:r>
      <w:r>
        <w:rPr>
          <w:rFonts w:ascii="Times New Roman" w:hAnsi="Times New Roman" w:cs="Times New Roman"/>
          <w:sz w:val="24"/>
          <w:szCs w:val="24"/>
        </w:rPr>
        <w:t>fe</w:t>
      </w:r>
      <w:r w:rsidRPr="008D409E">
        <w:rPr>
          <w:rFonts w:ascii="Times New Roman" w:hAnsi="Times New Roman" w:cs="Times New Roman"/>
          <w:sz w:val="24"/>
          <w:szCs w:val="24"/>
        </w:rPr>
        <w:t>male</w:t>
      </w:r>
      <w:r>
        <w:rPr>
          <w:rFonts w:ascii="Times New Roman" w:hAnsi="Times New Roman" w:cs="Times New Roman"/>
          <w:sz w:val="24"/>
          <w:szCs w:val="24"/>
        </w:rPr>
        <w:t xml:space="preserve">. </w:t>
      </w:r>
      <w:r w:rsidRPr="00DF73DE">
        <w:rPr>
          <w:rFonts w:ascii="Times New Roman" w:hAnsi="Times New Roman" w:cs="Times New Roman"/>
          <w:color w:val="000000"/>
          <w:sz w:val="24"/>
          <w:szCs w:val="24"/>
        </w:rPr>
        <w:t>55.3</w:t>
      </w:r>
      <w:r>
        <w:rPr>
          <w:rFonts w:ascii="Times New Roman" w:hAnsi="Times New Roman" w:cs="Times New Roman"/>
          <w:color w:val="000000"/>
          <w:sz w:val="24"/>
          <w:szCs w:val="24"/>
        </w:rPr>
        <w:t xml:space="preserve">% of the respondents had </w:t>
      </w:r>
      <w:r w:rsidRPr="00DF73DE">
        <w:rPr>
          <w:rFonts w:ascii="Times New Roman" w:hAnsi="Times New Roman" w:cs="Times New Roman"/>
          <w:color w:val="000000"/>
          <w:sz w:val="24"/>
          <w:szCs w:val="24"/>
        </w:rPr>
        <w:t xml:space="preserve">secondary </w:t>
      </w:r>
      <w:r>
        <w:rPr>
          <w:rFonts w:ascii="Times New Roman" w:hAnsi="Times New Roman" w:cs="Times New Roman"/>
          <w:color w:val="000000"/>
          <w:sz w:val="24"/>
          <w:szCs w:val="24"/>
        </w:rPr>
        <w:t xml:space="preserve">education, </w:t>
      </w:r>
      <w:r w:rsidRPr="00DF73DE">
        <w:rPr>
          <w:rFonts w:ascii="Times New Roman" w:hAnsi="Times New Roman" w:cs="Times New Roman"/>
          <w:color w:val="000000"/>
          <w:sz w:val="24"/>
          <w:szCs w:val="24"/>
        </w:rPr>
        <w:t>19.7</w:t>
      </w:r>
      <w:r>
        <w:rPr>
          <w:rFonts w:ascii="Times New Roman" w:hAnsi="Times New Roman" w:cs="Times New Roman"/>
          <w:color w:val="000000"/>
          <w:sz w:val="24"/>
          <w:szCs w:val="24"/>
        </w:rPr>
        <w:t xml:space="preserve">% </w:t>
      </w:r>
      <w:r w:rsidRPr="00DF73DE">
        <w:rPr>
          <w:rFonts w:ascii="Times New Roman" w:hAnsi="Times New Roman" w:cs="Times New Roman"/>
          <w:color w:val="000000"/>
          <w:sz w:val="24"/>
          <w:szCs w:val="24"/>
        </w:rPr>
        <w:t xml:space="preserve">primary </w:t>
      </w:r>
      <w:r>
        <w:rPr>
          <w:rFonts w:ascii="Times New Roman" w:hAnsi="Times New Roman" w:cs="Times New Roman"/>
          <w:color w:val="000000"/>
          <w:sz w:val="24"/>
          <w:szCs w:val="24"/>
        </w:rPr>
        <w:t xml:space="preserve">education, </w:t>
      </w:r>
      <w:r w:rsidRPr="00DF73DE">
        <w:rPr>
          <w:rFonts w:ascii="Times New Roman" w:hAnsi="Times New Roman" w:cs="Times New Roman"/>
          <w:color w:val="000000"/>
          <w:sz w:val="24"/>
          <w:szCs w:val="24"/>
        </w:rPr>
        <w:t>19.2</w:t>
      </w:r>
      <w:r>
        <w:rPr>
          <w:rFonts w:ascii="Times New Roman" w:hAnsi="Times New Roman" w:cs="Times New Roman"/>
          <w:color w:val="000000"/>
          <w:sz w:val="24"/>
          <w:szCs w:val="24"/>
        </w:rPr>
        <w:t xml:space="preserve">% primary education while </w:t>
      </w:r>
      <w:r w:rsidRPr="00DF73DE">
        <w:rPr>
          <w:rFonts w:ascii="Times New Roman" w:hAnsi="Times New Roman" w:cs="Times New Roman"/>
          <w:color w:val="000000"/>
          <w:sz w:val="24"/>
          <w:szCs w:val="24"/>
        </w:rPr>
        <w:t>5.9</w:t>
      </w:r>
      <w:r>
        <w:rPr>
          <w:rFonts w:ascii="Times New Roman" w:hAnsi="Times New Roman" w:cs="Times New Roman"/>
          <w:color w:val="000000"/>
          <w:sz w:val="24"/>
          <w:szCs w:val="24"/>
        </w:rPr>
        <w:t xml:space="preserve">% had </w:t>
      </w:r>
      <w:r w:rsidRPr="00DF73DE">
        <w:rPr>
          <w:rFonts w:ascii="Times New Roman" w:hAnsi="Times New Roman" w:cs="Times New Roman"/>
          <w:color w:val="000000"/>
          <w:sz w:val="24"/>
          <w:szCs w:val="24"/>
        </w:rPr>
        <w:t>not attended any formal education</w:t>
      </w:r>
      <w:r>
        <w:rPr>
          <w:rFonts w:ascii="Times New Roman" w:hAnsi="Times New Roman" w:cs="Times New Roman"/>
          <w:color w:val="000000"/>
          <w:sz w:val="24"/>
          <w:szCs w:val="24"/>
        </w:rPr>
        <w:t xml:space="preserve">. </w:t>
      </w:r>
    </w:p>
    <w:p w14:paraId="68A1B0E1" w14:textId="75EAE754" w:rsidR="00242F62" w:rsidRPr="0066085A" w:rsidRDefault="00242F62" w:rsidP="00242F62">
      <w:pPr>
        <w:pStyle w:val="Caption"/>
        <w:keepNext/>
        <w:jc w:val="both"/>
        <w:rPr>
          <w:rFonts w:ascii="Times New Roman" w:hAnsi="Times New Roman" w:cs="Times New Roman"/>
          <w:b/>
          <w:i w:val="0"/>
          <w:color w:val="auto"/>
          <w:sz w:val="24"/>
          <w:szCs w:val="24"/>
        </w:rPr>
      </w:pPr>
      <w:bookmarkStart w:id="31" w:name="_Toc12700287"/>
      <w:r w:rsidRPr="0066085A">
        <w:rPr>
          <w:rFonts w:ascii="Times New Roman" w:hAnsi="Times New Roman" w:cs="Times New Roman"/>
          <w:b/>
          <w:i w:val="0"/>
          <w:color w:val="auto"/>
          <w:sz w:val="24"/>
          <w:szCs w:val="24"/>
        </w:rPr>
        <w:t xml:space="preserve">Table </w:t>
      </w:r>
      <w:r w:rsidR="00853586">
        <w:rPr>
          <w:rFonts w:ascii="Times New Roman" w:hAnsi="Times New Roman" w:cs="Times New Roman"/>
          <w:b/>
          <w:i w:val="0"/>
          <w:color w:val="auto"/>
          <w:sz w:val="24"/>
          <w:szCs w:val="24"/>
        </w:rPr>
        <w:t>2</w:t>
      </w:r>
      <w:r w:rsidRPr="0066085A">
        <w:rPr>
          <w:rFonts w:ascii="Times New Roman" w:hAnsi="Times New Roman" w:cs="Times New Roman"/>
          <w:b/>
          <w:bCs/>
          <w:i w:val="0"/>
          <w:color w:val="auto"/>
          <w:sz w:val="24"/>
          <w:szCs w:val="24"/>
        </w:rPr>
        <w:t xml:space="preserve">: Descriptive </w:t>
      </w:r>
      <w:r w:rsidR="00853586" w:rsidRPr="0066085A">
        <w:rPr>
          <w:rFonts w:ascii="Times New Roman" w:hAnsi="Times New Roman" w:cs="Times New Roman"/>
          <w:b/>
          <w:bCs/>
          <w:i w:val="0"/>
          <w:color w:val="auto"/>
          <w:sz w:val="24"/>
          <w:szCs w:val="24"/>
        </w:rPr>
        <w:t>statistics</w:t>
      </w:r>
      <w:bookmarkEnd w:id="31"/>
      <w:r w:rsidR="00853586">
        <w:rPr>
          <w:rFonts w:ascii="Times New Roman" w:hAnsi="Times New Roman" w:cs="Times New Roman"/>
          <w:b/>
          <w:bCs/>
          <w:i w:val="0"/>
          <w:color w:val="auto"/>
          <w:sz w:val="24"/>
          <w:szCs w:val="24"/>
        </w:rPr>
        <w:t xml:space="preserve"> of </w:t>
      </w:r>
      <w:r>
        <w:rPr>
          <w:rFonts w:ascii="Times New Roman" w:hAnsi="Times New Roman" w:cs="Times New Roman"/>
          <w:b/>
          <w:bCs/>
          <w:i w:val="0"/>
          <w:color w:val="auto"/>
          <w:sz w:val="24"/>
          <w:szCs w:val="24"/>
        </w:rPr>
        <w:t xml:space="preserve">age, household size, land and experience </w:t>
      </w:r>
    </w:p>
    <w:tbl>
      <w:tblPr>
        <w:tblW w:w="8635" w:type="dxa"/>
        <w:jc w:val="center"/>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2245"/>
        <w:gridCol w:w="990"/>
        <w:gridCol w:w="1260"/>
        <w:gridCol w:w="1350"/>
        <w:gridCol w:w="1170"/>
        <w:gridCol w:w="1620"/>
      </w:tblGrid>
      <w:tr w:rsidR="00242F62" w:rsidRPr="00DF73DE" w14:paraId="0B23E15C" w14:textId="77777777" w:rsidTr="00853586">
        <w:trPr>
          <w:cantSplit/>
          <w:trHeight w:val="238"/>
          <w:tblHeader/>
          <w:jc w:val="center"/>
        </w:trPr>
        <w:tc>
          <w:tcPr>
            <w:tcW w:w="2245" w:type="dxa"/>
            <w:shd w:val="clear" w:color="auto" w:fill="FFFFFF"/>
            <w:tcMar>
              <w:top w:w="30" w:type="dxa"/>
              <w:left w:w="30" w:type="dxa"/>
              <w:bottom w:w="30" w:type="dxa"/>
              <w:right w:w="30" w:type="dxa"/>
            </w:tcMar>
          </w:tcPr>
          <w:p w14:paraId="1E0B99A2"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Classification</w:t>
            </w:r>
          </w:p>
        </w:tc>
        <w:tc>
          <w:tcPr>
            <w:tcW w:w="990" w:type="dxa"/>
            <w:shd w:val="clear" w:color="auto" w:fill="FFFFFF"/>
            <w:tcMar>
              <w:top w:w="30" w:type="dxa"/>
              <w:left w:w="30" w:type="dxa"/>
              <w:bottom w:w="30" w:type="dxa"/>
              <w:right w:w="30" w:type="dxa"/>
            </w:tcMar>
            <w:vAlign w:val="bottom"/>
          </w:tcPr>
          <w:p w14:paraId="3E1192ED" w14:textId="100C11EC" w:rsidR="00242F62" w:rsidRPr="00DF73DE" w:rsidRDefault="00E04686"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w:t>
            </w:r>
          </w:p>
        </w:tc>
        <w:tc>
          <w:tcPr>
            <w:tcW w:w="1260" w:type="dxa"/>
            <w:shd w:val="clear" w:color="auto" w:fill="FFFFFF"/>
            <w:tcMar>
              <w:top w:w="30" w:type="dxa"/>
              <w:left w:w="30" w:type="dxa"/>
              <w:bottom w:w="30" w:type="dxa"/>
              <w:right w:w="30" w:type="dxa"/>
            </w:tcMar>
            <w:vAlign w:val="bottom"/>
          </w:tcPr>
          <w:p w14:paraId="433E54FB"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Minimum</w:t>
            </w:r>
          </w:p>
        </w:tc>
        <w:tc>
          <w:tcPr>
            <w:tcW w:w="1350" w:type="dxa"/>
            <w:shd w:val="clear" w:color="auto" w:fill="FFFFFF"/>
            <w:tcMar>
              <w:top w:w="30" w:type="dxa"/>
              <w:left w:w="30" w:type="dxa"/>
              <w:bottom w:w="30" w:type="dxa"/>
              <w:right w:w="30" w:type="dxa"/>
            </w:tcMar>
            <w:vAlign w:val="bottom"/>
          </w:tcPr>
          <w:p w14:paraId="494EF494"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Maximum</w:t>
            </w:r>
          </w:p>
        </w:tc>
        <w:tc>
          <w:tcPr>
            <w:tcW w:w="1170" w:type="dxa"/>
            <w:shd w:val="clear" w:color="auto" w:fill="FFFFFF"/>
            <w:tcMar>
              <w:top w:w="30" w:type="dxa"/>
              <w:left w:w="30" w:type="dxa"/>
              <w:bottom w:w="30" w:type="dxa"/>
              <w:right w:w="30" w:type="dxa"/>
            </w:tcMar>
            <w:vAlign w:val="bottom"/>
          </w:tcPr>
          <w:p w14:paraId="7509B1F8"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Mean</w:t>
            </w:r>
          </w:p>
        </w:tc>
        <w:tc>
          <w:tcPr>
            <w:tcW w:w="1620" w:type="dxa"/>
            <w:shd w:val="clear" w:color="auto" w:fill="FFFFFF"/>
            <w:tcMar>
              <w:top w:w="30" w:type="dxa"/>
              <w:left w:w="30" w:type="dxa"/>
              <w:bottom w:w="30" w:type="dxa"/>
              <w:right w:w="30" w:type="dxa"/>
            </w:tcMar>
            <w:vAlign w:val="bottom"/>
          </w:tcPr>
          <w:p w14:paraId="0FFD7FFE"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Std. Deviation</w:t>
            </w:r>
          </w:p>
        </w:tc>
      </w:tr>
      <w:tr w:rsidR="00242F62" w:rsidRPr="00DF73DE" w14:paraId="659BE043" w14:textId="77777777" w:rsidTr="00853586">
        <w:trPr>
          <w:cantSplit/>
          <w:trHeight w:val="106"/>
          <w:tblHeader/>
          <w:jc w:val="center"/>
        </w:trPr>
        <w:tc>
          <w:tcPr>
            <w:tcW w:w="2245" w:type="dxa"/>
            <w:shd w:val="clear" w:color="auto" w:fill="FFFFFF"/>
            <w:tcMar>
              <w:top w:w="30" w:type="dxa"/>
              <w:left w:w="30" w:type="dxa"/>
              <w:bottom w:w="30" w:type="dxa"/>
              <w:right w:w="30" w:type="dxa"/>
            </w:tcMar>
          </w:tcPr>
          <w:p w14:paraId="7A892EBB"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AC5A3B">
              <w:rPr>
                <w:rFonts w:ascii="Times New Roman" w:hAnsi="Times New Roman" w:cs="Times New Roman"/>
                <w:color w:val="000000"/>
                <w:sz w:val="24"/>
                <w:szCs w:val="24"/>
              </w:rPr>
              <w:t>Age in years</w:t>
            </w:r>
          </w:p>
        </w:tc>
        <w:tc>
          <w:tcPr>
            <w:tcW w:w="990" w:type="dxa"/>
            <w:shd w:val="clear" w:color="auto" w:fill="FFFFFF"/>
            <w:tcMar>
              <w:top w:w="30" w:type="dxa"/>
              <w:left w:w="30" w:type="dxa"/>
              <w:bottom w:w="30" w:type="dxa"/>
              <w:right w:w="30" w:type="dxa"/>
            </w:tcMar>
            <w:vAlign w:val="center"/>
          </w:tcPr>
          <w:p w14:paraId="7BD2B17E"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376</w:t>
            </w:r>
          </w:p>
        </w:tc>
        <w:tc>
          <w:tcPr>
            <w:tcW w:w="1260" w:type="dxa"/>
            <w:shd w:val="clear" w:color="auto" w:fill="FFFFFF"/>
            <w:tcMar>
              <w:top w:w="30" w:type="dxa"/>
              <w:left w:w="30" w:type="dxa"/>
              <w:bottom w:w="30" w:type="dxa"/>
              <w:right w:w="30" w:type="dxa"/>
            </w:tcMar>
            <w:vAlign w:val="center"/>
          </w:tcPr>
          <w:p w14:paraId="5CF02ED3" w14:textId="77777777" w:rsidR="00242F62" w:rsidRPr="00AC5A3B"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AC5A3B">
              <w:rPr>
                <w:rFonts w:ascii="Times New Roman" w:hAnsi="Times New Roman" w:cs="Times New Roman"/>
                <w:color w:val="000000"/>
                <w:sz w:val="24"/>
                <w:szCs w:val="24"/>
              </w:rPr>
              <w:t>12</w:t>
            </w:r>
          </w:p>
        </w:tc>
        <w:tc>
          <w:tcPr>
            <w:tcW w:w="1350" w:type="dxa"/>
            <w:shd w:val="clear" w:color="auto" w:fill="FFFFFF"/>
            <w:tcMar>
              <w:top w:w="30" w:type="dxa"/>
              <w:left w:w="30" w:type="dxa"/>
              <w:bottom w:w="30" w:type="dxa"/>
              <w:right w:w="30" w:type="dxa"/>
            </w:tcMar>
            <w:vAlign w:val="center"/>
          </w:tcPr>
          <w:p w14:paraId="05413ED4" w14:textId="77777777" w:rsidR="00242F62" w:rsidRPr="00AC5A3B"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68</w:t>
            </w:r>
          </w:p>
        </w:tc>
        <w:tc>
          <w:tcPr>
            <w:tcW w:w="1170" w:type="dxa"/>
            <w:shd w:val="clear" w:color="auto" w:fill="FFFFFF"/>
            <w:tcMar>
              <w:top w:w="30" w:type="dxa"/>
              <w:left w:w="30" w:type="dxa"/>
              <w:bottom w:w="30" w:type="dxa"/>
              <w:right w:w="30" w:type="dxa"/>
            </w:tcMar>
            <w:vAlign w:val="center"/>
          </w:tcPr>
          <w:p w14:paraId="33140D41" w14:textId="77777777" w:rsidR="00242F62" w:rsidRPr="00AC5A3B"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AC5A3B">
              <w:rPr>
                <w:rFonts w:ascii="Times New Roman" w:hAnsi="Times New Roman" w:cs="Times New Roman"/>
                <w:color w:val="000000"/>
                <w:sz w:val="24"/>
                <w:szCs w:val="24"/>
              </w:rPr>
              <w:t>3</w:t>
            </w:r>
            <w:r>
              <w:rPr>
                <w:rFonts w:ascii="Times New Roman" w:hAnsi="Times New Roman" w:cs="Times New Roman"/>
                <w:color w:val="000000"/>
                <w:sz w:val="24"/>
                <w:szCs w:val="24"/>
              </w:rPr>
              <w:t>4</w:t>
            </w:r>
            <w:r w:rsidRPr="00AC5A3B">
              <w:rPr>
                <w:rFonts w:ascii="Times New Roman" w:hAnsi="Times New Roman" w:cs="Times New Roman"/>
                <w:color w:val="000000"/>
                <w:sz w:val="24"/>
                <w:szCs w:val="24"/>
              </w:rPr>
              <w:t>.53</w:t>
            </w:r>
          </w:p>
        </w:tc>
        <w:tc>
          <w:tcPr>
            <w:tcW w:w="1620" w:type="dxa"/>
            <w:shd w:val="clear" w:color="auto" w:fill="FFFFFF"/>
            <w:tcMar>
              <w:top w:w="30" w:type="dxa"/>
              <w:left w:w="30" w:type="dxa"/>
              <w:bottom w:w="30" w:type="dxa"/>
              <w:right w:w="30" w:type="dxa"/>
            </w:tcMar>
            <w:vAlign w:val="center"/>
          </w:tcPr>
          <w:p w14:paraId="234D3FF8" w14:textId="77777777" w:rsidR="00242F62" w:rsidRPr="00AC5A3B"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AC5A3B">
              <w:rPr>
                <w:rFonts w:ascii="Times New Roman" w:hAnsi="Times New Roman" w:cs="Times New Roman"/>
                <w:color w:val="000000"/>
                <w:sz w:val="24"/>
                <w:szCs w:val="24"/>
              </w:rPr>
              <w:t>14.960</w:t>
            </w:r>
          </w:p>
        </w:tc>
      </w:tr>
      <w:tr w:rsidR="00242F62" w:rsidRPr="00DF73DE" w14:paraId="720AC1DA" w14:textId="77777777" w:rsidTr="00853586">
        <w:trPr>
          <w:cantSplit/>
          <w:trHeight w:val="106"/>
          <w:tblHeader/>
          <w:jc w:val="center"/>
        </w:trPr>
        <w:tc>
          <w:tcPr>
            <w:tcW w:w="2245" w:type="dxa"/>
            <w:shd w:val="clear" w:color="auto" w:fill="FFFFFF"/>
            <w:tcMar>
              <w:top w:w="30" w:type="dxa"/>
              <w:left w:w="30" w:type="dxa"/>
              <w:bottom w:w="30" w:type="dxa"/>
              <w:right w:w="30" w:type="dxa"/>
            </w:tcMar>
          </w:tcPr>
          <w:p w14:paraId="27F75C02"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Size of the household</w:t>
            </w:r>
          </w:p>
        </w:tc>
        <w:tc>
          <w:tcPr>
            <w:tcW w:w="990" w:type="dxa"/>
            <w:shd w:val="clear" w:color="auto" w:fill="FFFFFF"/>
            <w:tcMar>
              <w:top w:w="30" w:type="dxa"/>
              <w:left w:w="30" w:type="dxa"/>
              <w:bottom w:w="30" w:type="dxa"/>
              <w:right w:w="30" w:type="dxa"/>
            </w:tcMar>
            <w:vAlign w:val="center"/>
          </w:tcPr>
          <w:p w14:paraId="57918142"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376</w:t>
            </w:r>
          </w:p>
        </w:tc>
        <w:tc>
          <w:tcPr>
            <w:tcW w:w="1260" w:type="dxa"/>
            <w:shd w:val="clear" w:color="auto" w:fill="FFFFFF"/>
            <w:tcMar>
              <w:top w:w="30" w:type="dxa"/>
              <w:left w:w="30" w:type="dxa"/>
              <w:bottom w:w="30" w:type="dxa"/>
              <w:right w:w="30" w:type="dxa"/>
            </w:tcMar>
            <w:vAlign w:val="center"/>
          </w:tcPr>
          <w:p w14:paraId="0418943A"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w:t>
            </w:r>
          </w:p>
        </w:tc>
        <w:tc>
          <w:tcPr>
            <w:tcW w:w="1350" w:type="dxa"/>
            <w:shd w:val="clear" w:color="auto" w:fill="FFFFFF"/>
            <w:tcMar>
              <w:top w:w="30" w:type="dxa"/>
              <w:left w:w="30" w:type="dxa"/>
              <w:bottom w:w="30" w:type="dxa"/>
              <w:right w:w="30" w:type="dxa"/>
            </w:tcMar>
            <w:vAlign w:val="center"/>
          </w:tcPr>
          <w:p w14:paraId="3DFB20FB"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14</w:t>
            </w:r>
          </w:p>
        </w:tc>
        <w:tc>
          <w:tcPr>
            <w:tcW w:w="1170" w:type="dxa"/>
            <w:shd w:val="clear" w:color="auto" w:fill="FFFFFF"/>
            <w:tcMar>
              <w:top w:w="30" w:type="dxa"/>
              <w:left w:w="30" w:type="dxa"/>
              <w:bottom w:w="30" w:type="dxa"/>
              <w:right w:w="30" w:type="dxa"/>
            </w:tcMar>
            <w:vAlign w:val="center"/>
          </w:tcPr>
          <w:p w14:paraId="662D0197"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5.63</w:t>
            </w:r>
          </w:p>
        </w:tc>
        <w:tc>
          <w:tcPr>
            <w:tcW w:w="1620" w:type="dxa"/>
            <w:shd w:val="clear" w:color="auto" w:fill="FFFFFF"/>
            <w:tcMar>
              <w:top w:w="30" w:type="dxa"/>
              <w:left w:w="30" w:type="dxa"/>
              <w:bottom w:w="30" w:type="dxa"/>
              <w:right w:w="30" w:type="dxa"/>
            </w:tcMar>
            <w:vAlign w:val="center"/>
          </w:tcPr>
          <w:p w14:paraId="67A2F7D6"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2.306</w:t>
            </w:r>
          </w:p>
        </w:tc>
      </w:tr>
      <w:tr w:rsidR="00242F62" w:rsidRPr="00DF73DE" w14:paraId="70CE3873" w14:textId="77777777" w:rsidTr="00853586">
        <w:trPr>
          <w:cantSplit/>
          <w:trHeight w:val="238"/>
          <w:tblHeader/>
          <w:jc w:val="center"/>
        </w:trPr>
        <w:tc>
          <w:tcPr>
            <w:tcW w:w="2245" w:type="dxa"/>
            <w:shd w:val="clear" w:color="auto" w:fill="FFFFFF"/>
            <w:tcMar>
              <w:top w:w="30" w:type="dxa"/>
              <w:left w:w="30" w:type="dxa"/>
              <w:bottom w:w="30" w:type="dxa"/>
              <w:right w:w="30" w:type="dxa"/>
            </w:tcMar>
          </w:tcPr>
          <w:p w14:paraId="21BBC4BA"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Farming experience</w:t>
            </w:r>
          </w:p>
        </w:tc>
        <w:tc>
          <w:tcPr>
            <w:tcW w:w="990" w:type="dxa"/>
            <w:shd w:val="clear" w:color="auto" w:fill="FFFFFF"/>
            <w:tcMar>
              <w:top w:w="30" w:type="dxa"/>
              <w:left w:w="30" w:type="dxa"/>
              <w:bottom w:w="30" w:type="dxa"/>
              <w:right w:w="30" w:type="dxa"/>
            </w:tcMar>
            <w:vAlign w:val="center"/>
          </w:tcPr>
          <w:p w14:paraId="3B76E937"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376</w:t>
            </w:r>
          </w:p>
        </w:tc>
        <w:tc>
          <w:tcPr>
            <w:tcW w:w="1260" w:type="dxa"/>
            <w:shd w:val="clear" w:color="auto" w:fill="FFFFFF"/>
            <w:tcMar>
              <w:top w:w="30" w:type="dxa"/>
              <w:left w:w="30" w:type="dxa"/>
              <w:bottom w:w="30" w:type="dxa"/>
              <w:right w:w="30" w:type="dxa"/>
            </w:tcMar>
            <w:vAlign w:val="center"/>
          </w:tcPr>
          <w:p w14:paraId="5BDDAE0F"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1350" w:type="dxa"/>
            <w:shd w:val="clear" w:color="auto" w:fill="FFFFFF"/>
            <w:tcMar>
              <w:top w:w="30" w:type="dxa"/>
              <w:left w:w="30" w:type="dxa"/>
              <w:bottom w:w="30" w:type="dxa"/>
              <w:right w:w="30" w:type="dxa"/>
            </w:tcMar>
            <w:vAlign w:val="center"/>
          </w:tcPr>
          <w:p w14:paraId="626B4F70"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18</w:t>
            </w:r>
          </w:p>
        </w:tc>
        <w:tc>
          <w:tcPr>
            <w:tcW w:w="1170" w:type="dxa"/>
            <w:shd w:val="clear" w:color="auto" w:fill="FFFFFF"/>
            <w:tcMar>
              <w:top w:w="30" w:type="dxa"/>
              <w:left w:w="30" w:type="dxa"/>
              <w:bottom w:w="30" w:type="dxa"/>
              <w:right w:w="30" w:type="dxa"/>
            </w:tcMar>
            <w:vAlign w:val="center"/>
          </w:tcPr>
          <w:p w14:paraId="49D35B4C"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7.73</w:t>
            </w:r>
          </w:p>
        </w:tc>
        <w:tc>
          <w:tcPr>
            <w:tcW w:w="1620" w:type="dxa"/>
            <w:shd w:val="clear" w:color="auto" w:fill="FFFFFF"/>
            <w:tcMar>
              <w:top w:w="30" w:type="dxa"/>
              <w:left w:w="30" w:type="dxa"/>
              <w:bottom w:w="30" w:type="dxa"/>
              <w:right w:w="30" w:type="dxa"/>
            </w:tcMar>
            <w:vAlign w:val="center"/>
          </w:tcPr>
          <w:p w14:paraId="4C6243C2"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3.180</w:t>
            </w:r>
          </w:p>
        </w:tc>
      </w:tr>
      <w:tr w:rsidR="00242F62" w:rsidRPr="00DF73DE" w14:paraId="27A7031C" w14:textId="77777777" w:rsidTr="00853586">
        <w:trPr>
          <w:cantSplit/>
          <w:trHeight w:val="37"/>
          <w:tblHeader/>
          <w:jc w:val="center"/>
        </w:trPr>
        <w:tc>
          <w:tcPr>
            <w:tcW w:w="2245" w:type="dxa"/>
            <w:shd w:val="clear" w:color="auto" w:fill="FFFFFF"/>
            <w:tcMar>
              <w:top w:w="30" w:type="dxa"/>
              <w:left w:w="30" w:type="dxa"/>
              <w:bottom w:w="30" w:type="dxa"/>
              <w:right w:w="30" w:type="dxa"/>
            </w:tcMar>
          </w:tcPr>
          <w:p w14:paraId="32587EDA"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Size of your farm</w:t>
            </w:r>
          </w:p>
        </w:tc>
        <w:tc>
          <w:tcPr>
            <w:tcW w:w="990" w:type="dxa"/>
            <w:shd w:val="clear" w:color="auto" w:fill="FFFFFF"/>
            <w:tcMar>
              <w:top w:w="30" w:type="dxa"/>
              <w:left w:w="30" w:type="dxa"/>
              <w:bottom w:w="30" w:type="dxa"/>
              <w:right w:w="30" w:type="dxa"/>
            </w:tcMar>
            <w:vAlign w:val="center"/>
          </w:tcPr>
          <w:p w14:paraId="08073A67"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376</w:t>
            </w:r>
          </w:p>
        </w:tc>
        <w:tc>
          <w:tcPr>
            <w:tcW w:w="1260" w:type="dxa"/>
            <w:shd w:val="clear" w:color="auto" w:fill="FFFFFF"/>
            <w:tcMar>
              <w:top w:w="30" w:type="dxa"/>
              <w:left w:w="30" w:type="dxa"/>
              <w:bottom w:w="30" w:type="dxa"/>
              <w:right w:w="30" w:type="dxa"/>
            </w:tcMar>
            <w:vAlign w:val="center"/>
          </w:tcPr>
          <w:p w14:paraId="185846A8"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w:t>
            </w:r>
          </w:p>
        </w:tc>
        <w:tc>
          <w:tcPr>
            <w:tcW w:w="1350" w:type="dxa"/>
            <w:shd w:val="clear" w:color="auto" w:fill="FFFFFF"/>
            <w:tcMar>
              <w:top w:w="30" w:type="dxa"/>
              <w:left w:w="30" w:type="dxa"/>
              <w:bottom w:w="30" w:type="dxa"/>
              <w:right w:w="30" w:type="dxa"/>
            </w:tcMar>
            <w:vAlign w:val="center"/>
          </w:tcPr>
          <w:p w14:paraId="0D9B4837"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33.0</w:t>
            </w:r>
          </w:p>
        </w:tc>
        <w:tc>
          <w:tcPr>
            <w:tcW w:w="1170" w:type="dxa"/>
            <w:shd w:val="clear" w:color="auto" w:fill="FFFFFF"/>
            <w:tcMar>
              <w:top w:w="30" w:type="dxa"/>
              <w:left w:w="30" w:type="dxa"/>
              <w:bottom w:w="30" w:type="dxa"/>
              <w:right w:w="30" w:type="dxa"/>
            </w:tcMar>
            <w:vAlign w:val="center"/>
          </w:tcPr>
          <w:p w14:paraId="192E2DC4"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5.907</w:t>
            </w:r>
          </w:p>
        </w:tc>
        <w:tc>
          <w:tcPr>
            <w:tcW w:w="1620" w:type="dxa"/>
            <w:shd w:val="clear" w:color="auto" w:fill="FFFFFF"/>
            <w:tcMar>
              <w:top w:w="30" w:type="dxa"/>
              <w:left w:w="30" w:type="dxa"/>
              <w:bottom w:w="30" w:type="dxa"/>
              <w:right w:w="30" w:type="dxa"/>
            </w:tcMar>
            <w:vAlign w:val="center"/>
          </w:tcPr>
          <w:p w14:paraId="1B9E6C22"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5.1876</w:t>
            </w:r>
          </w:p>
        </w:tc>
      </w:tr>
    </w:tbl>
    <w:p w14:paraId="4B2965C0" w14:textId="6025E79C" w:rsidR="00242F62" w:rsidRDefault="00853586" w:rsidP="00242F62">
      <w:pPr>
        <w:spacing w:before="120" w:after="120" w:line="240" w:lineRule="auto"/>
        <w:jc w:val="both"/>
        <w:rPr>
          <w:rFonts w:ascii="Times New Roman" w:hAnsi="Times New Roman" w:cs="Times New Roman"/>
          <w:color w:val="000000"/>
          <w:sz w:val="24"/>
          <w:szCs w:val="24"/>
        </w:rPr>
      </w:pPr>
      <w:commentRangeStart w:id="32"/>
      <w:r>
        <w:rPr>
          <w:rFonts w:ascii="Times New Roman" w:hAnsi="Times New Roman" w:cs="Times New Roman"/>
          <w:sz w:val="24"/>
          <w:szCs w:val="24"/>
        </w:rPr>
        <w:lastRenderedPageBreak/>
        <w:t>According to the findings</w:t>
      </w:r>
      <w:r w:rsidR="00242F62">
        <w:rPr>
          <w:rFonts w:ascii="Times New Roman" w:hAnsi="Times New Roman" w:cs="Times New Roman"/>
          <w:sz w:val="24"/>
          <w:szCs w:val="24"/>
        </w:rPr>
        <w:t xml:space="preserve"> in table </w:t>
      </w:r>
      <w:r>
        <w:rPr>
          <w:rFonts w:ascii="Times New Roman" w:hAnsi="Times New Roman" w:cs="Times New Roman"/>
          <w:sz w:val="24"/>
          <w:szCs w:val="24"/>
        </w:rPr>
        <w:t>2</w:t>
      </w:r>
      <w:r w:rsidR="00242F62">
        <w:rPr>
          <w:rFonts w:ascii="Times New Roman" w:hAnsi="Times New Roman" w:cs="Times New Roman"/>
          <w:sz w:val="24"/>
          <w:szCs w:val="24"/>
        </w:rPr>
        <w:t xml:space="preserve">, mean age distribution </w:t>
      </w:r>
      <w:r>
        <w:rPr>
          <w:rFonts w:ascii="Times New Roman" w:hAnsi="Times New Roman" w:cs="Times New Roman"/>
          <w:sz w:val="24"/>
          <w:szCs w:val="24"/>
        </w:rPr>
        <w:t>were</w:t>
      </w:r>
      <w:r w:rsidR="00242F62">
        <w:rPr>
          <w:rFonts w:ascii="Times New Roman" w:hAnsi="Times New Roman" w:cs="Times New Roman"/>
          <w:sz w:val="24"/>
          <w:szCs w:val="24"/>
        </w:rPr>
        <w:t xml:space="preserve"> 34 years with a minimum of 12 and a maximum 68. Most respondents were aged 12 to 34 years. An average household </w:t>
      </w:r>
      <w:r>
        <w:rPr>
          <w:rFonts w:ascii="Times New Roman" w:hAnsi="Times New Roman" w:cs="Times New Roman"/>
          <w:sz w:val="24"/>
          <w:szCs w:val="24"/>
        </w:rPr>
        <w:t xml:space="preserve">was made of </w:t>
      </w:r>
      <w:r w:rsidR="00242F62">
        <w:rPr>
          <w:rFonts w:ascii="Times New Roman" w:hAnsi="Times New Roman" w:cs="Times New Roman"/>
          <w:sz w:val="24"/>
          <w:szCs w:val="24"/>
        </w:rPr>
        <w:t xml:space="preserve">5 members with the smallest having 2 and the biggest </w:t>
      </w:r>
      <w:r w:rsidR="00242F62" w:rsidRPr="00DF73DE">
        <w:rPr>
          <w:rFonts w:ascii="Times New Roman" w:hAnsi="Times New Roman" w:cs="Times New Roman"/>
          <w:color w:val="000000"/>
          <w:sz w:val="24"/>
          <w:szCs w:val="24"/>
        </w:rPr>
        <w:t>14</w:t>
      </w:r>
      <w:r w:rsidR="00242F62">
        <w:rPr>
          <w:rFonts w:ascii="Times New Roman" w:hAnsi="Times New Roman" w:cs="Times New Roman"/>
          <w:color w:val="000000"/>
          <w:sz w:val="24"/>
          <w:szCs w:val="24"/>
        </w:rPr>
        <w:t xml:space="preserve">. </w:t>
      </w:r>
      <w:r w:rsidR="00242F62">
        <w:rPr>
          <w:rFonts w:ascii="Times New Roman" w:hAnsi="Times New Roman" w:cs="Times New Roman"/>
          <w:sz w:val="24"/>
          <w:szCs w:val="24"/>
        </w:rPr>
        <w:t xml:space="preserve">An average number of years in farming were 7 with a minimum </w:t>
      </w:r>
      <w:r>
        <w:rPr>
          <w:rFonts w:ascii="Times New Roman" w:hAnsi="Times New Roman" w:cs="Times New Roman"/>
          <w:sz w:val="24"/>
          <w:szCs w:val="24"/>
        </w:rPr>
        <w:t xml:space="preserve">experience </w:t>
      </w:r>
      <w:r w:rsidR="00242F62">
        <w:rPr>
          <w:rFonts w:ascii="Times New Roman" w:hAnsi="Times New Roman" w:cs="Times New Roman"/>
          <w:sz w:val="24"/>
          <w:szCs w:val="24"/>
        </w:rPr>
        <w:t xml:space="preserve">of 1 and a maximum of </w:t>
      </w:r>
      <w:r w:rsidR="00242F62" w:rsidRPr="00DF73DE">
        <w:rPr>
          <w:rFonts w:ascii="Times New Roman" w:hAnsi="Times New Roman" w:cs="Times New Roman"/>
          <w:color w:val="000000"/>
          <w:sz w:val="24"/>
          <w:szCs w:val="24"/>
        </w:rPr>
        <w:t>18</w:t>
      </w:r>
      <w:r w:rsidR="00242F62">
        <w:rPr>
          <w:rFonts w:ascii="Times New Roman" w:hAnsi="Times New Roman" w:cs="Times New Roman"/>
          <w:sz w:val="24"/>
          <w:szCs w:val="24"/>
        </w:rPr>
        <w:t xml:space="preserve"> years. Average landholdings across households were </w:t>
      </w:r>
      <w:r w:rsidR="00242F62">
        <w:rPr>
          <w:rFonts w:ascii="Times New Roman" w:hAnsi="Times New Roman" w:cs="Times New Roman"/>
          <w:color w:val="000000"/>
          <w:sz w:val="24"/>
          <w:szCs w:val="24"/>
        </w:rPr>
        <w:t xml:space="preserve">5.9 acres with a minimum of an acre and a maximum of </w:t>
      </w:r>
      <w:r w:rsidR="00242F62" w:rsidRPr="00AC5A3B">
        <w:rPr>
          <w:rFonts w:ascii="Times New Roman" w:hAnsi="Times New Roman" w:cs="Times New Roman"/>
          <w:color w:val="000000"/>
          <w:sz w:val="24"/>
          <w:szCs w:val="24"/>
        </w:rPr>
        <w:t>33</w:t>
      </w:r>
      <w:r w:rsidR="00242F62">
        <w:rPr>
          <w:rFonts w:ascii="Times New Roman" w:hAnsi="Times New Roman" w:cs="Times New Roman"/>
          <w:color w:val="000000"/>
          <w:sz w:val="24"/>
          <w:szCs w:val="24"/>
        </w:rPr>
        <w:t xml:space="preserve"> acres. </w:t>
      </w:r>
      <w:bookmarkStart w:id="33" w:name="_Toc12701684"/>
      <w:commentRangeEnd w:id="32"/>
      <w:r w:rsidR="00DA6064">
        <w:rPr>
          <w:rStyle w:val="CommentReference"/>
        </w:rPr>
        <w:commentReference w:id="32"/>
      </w:r>
    </w:p>
    <w:p w14:paraId="7887C237" w14:textId="5319BB65" w:rsidR="00242F62" w:rsidRPr="0066085A" w:rsidRDefault="00242F62" w:rsidP="00242F62">
      <w:pPr>
        <w:pStyle w:val="Caption"/>
        <w:keepNext/>
        <w:jc w:val="both"/>
        <w:rPr>
          <w:rFonts w:ascii="Times New Roman" w:hAnsi="Times New Roman" w:cs="Times New Roman"/>
          <w:b/>
          <w:i w:val="0"/>
          <w:color w:val="auto"/>
          <w:sz w:val="24"/>
          <w:szCs w:val="24"/>
        </w:rPr>
      </w:pPr>
      <w:bookmarkStart w:id="34" w:name="_Toc12700288"/>
      <w:bookmarkEnd w:id="33"/>
      <w:r w:rsidRPr="0066085A">
        <w:rPr>
          <w:rFonts w:ascii="Times New Roman" w:hAnsi="Times New Roman" w:cs="Times New Roman"/>
          <w:b/>
          <w:i w:val="0"/>
          <w:color w:val="auto"/>
          <w:sz w:val="24"/>
          <w:szCs w:val="24"/>
        </w:rPr>
        <w:t xml:space="preserve">Table </w:t>
      </w:r>
      <w:r w:rsidR="00853586">
        <w:rPr>
          <w:rFonts w:ascii="Times New Roman" w:hAnsi="Times New Roman" w:cs="Times New Roman"/>
          <w:b/>
          <w:i w:val="0"/>
          <w:color w:val="auto"/>
          <w:sz w:val="24"/>
          <w:szCs w:val="24"/>
        </w:rPr>
        <w:t>3</w:t>
      </w:r>
      <w:r w:rsidRPr="0066085A">
        <w:rPr>
          <w:rFonts w:ascii="Times New Roman" w:hAnsi="Times New Roman" w:cs="Times New Roman"/>
          <w:b/>
          <w:bCs/>
          <w:i w:val="0"/>
          <w:color w:val="auto"/>
          <w:sz w:val="24"/>
          <w:szCs w:val="24"/>
        </w:rPr>
        <w:t xml:space="preserve">: </w:t>
      </w:r>
      <w:r w:rsidRPr="0066085A">
        <w:rPr>
          <w:rFonts w:ascii="Times New Roman" w:hAnsi="Times New Roman" w:cs="Times New Roman"/>
          <w:b/>
          <w:i w:val="0"/>
          <w:color w:val="auto"/>
          <w:sz w:val="24"/>
          <w:szCs w:val="24"/>
        </w:rPr>
        <w:t>Labour saving and productivity enhancement technologies employed in cotton production</w:t>
      </w:r>
      <w:bookmarkEnd w:id="34"/>
    </w:p>
    <w:tbl>
      <w:tblPr>
        <w:tblW w:w="7375" w:type="dxa"/>
        <w:jc w:val="center"/>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1975"/>
        <w:gridCol w:w="2250"/>
        <w:gridCol w:w="1620"/>
        <w:gridCol w:w="1530"/>
      </w:tblGrid>
      <w:tr w:rsidR="00853586" w:rsidRPr="00DF73DE" w14:paraId="629C088D" w14:textId="77777777" w:rsidTr="00992592">
        <w:trPr>
          <w:cantSplit/>
          <w:trHeight w:val="179"/>
          <w:tblHeader/>
          <w:jc w:val="center"/>
        </w:trPr>
        <w:tc>
          <w:tcPr>
            <w:tcW w:w="1975" w:type="dxa"/>
            <w:tcBorders>
              <w:bottom w:val="single" w:sz="4" w:space="0" w:color="auto"/>
            </w:tcBorders>
            <w:shd w:val="clear" w:color="auto" w:fill="FFFFFF"/>
            <w:tcMar>
              <w:top w:w="30" w:type="dxa"/>
              <w:left w:w="30" w:type="dxa"/>
              <w:bottom w:w="30" w:type="dxa"/>
              <w:right w:w="30" w:type="dxa"/>
            </w:tcMar>
          </w:tcPr>
          <w:p w14:paraId="0B32AFA5" w14:textId="01B3AB99" w:rsidR="00853586" w:rsidRPr="00DF73DE" w:rsidRDefault="00853586" w:rsidP="00242F6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Variable </w:t>
            </w:r>
          </w:p>
        </w:tc>
        <w:tc>
          <w:tcPr>
            <w:tcW w:w="2250" w:type="dxa"/>
            <w:tcBorders>
              <w:bottom w:val="single" w:sz="4" w:space="0" w:color="auto"/>
            </w:tcBorders>
            <w:shd w:val="clear" w:color="auto" w:fill="FFFFFF"/>
            <w:tcMar>
              <w:top w:w="30" w:type="dxa"/>
              <w:left w:w="30" w:type="dxa"/>
              <w:bottom w:w="30" w:type="dxa"/>
              <w:right w:w="30" w:type="dxa"/>
            </w:tcMar>
          </w:tcPr>
          <w:p w14:paraId="32890391" w14:textId="77777777" w:rsidR="00853586" w:rsidRPr="00DF73DE" w:rsidRDefault="00853586" w:rsidP="00242F6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Classification</w:t>
            </w:r>
          </w:p>
        </w:tc>
        <w:tc>
          <w:tcPr>
            <w:tcW w:w="1620" w:type="dxa"/>
            <w:tcBorders>
              <w:bottom w:val="single" w:sz="4" w:space="0" w:color="auto"/>
            </w:tcBorders>
            <w:shd w:val="clear" w:color="auto" w:fill="FFFFFF"/>
            <w:tcMar>
              <w:top w:w="30" w:type="dxa"/>
              <w:left w:w="30" w:type="dxa"/>
              <w:bottom w:w="30" w:type="dxa"/>
              <w:right w:w="30" w:type="dxa"/>
            </w:tcMar>
            <w:vAlign w:val="bottom"/>
          </w:tcPr>
          <w:p w14:paraId="4D5A951C"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Frequency</w:t>
            </w:r>
          </w:p>
        </w:tc>
        <w:tc>
          <w:tcPr>
            <w:tcW w:w="1530" w:type="dxa"/>
            <w:tcBorders>
              <w:bottom w:val="single" w:sz="4" w:space="0" w:color="auto"/>
            </w:tcBorders>
            <w:shd w:val="clear" w:color="auto" w:fill="FFFFFF"/>
            <w:tcMar>
              <w:top w:w="30" w:type="dxa"/>
              <w:left w:w="30" w:type="dxa"/>
              <w:bottom w:w="30" w:type="dxa"/>
              <w:right w:w="30" w:type="dxa"/>
            </w:tcMar>
            <w:vAlign w:val="bottom"/>
          </w:tcPr>
          <w:p w14:paraId="27173F4C"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Percent</w:t>
            </w:r>
          </w:p>
        </w:tc>
      </w:tr>
      <w:tr w:rsidR="00853586" w:rsidRPr="00DF73DE" w14:paraId="4D3181DA" w14:textId="77777777" w:rsidTr="00992592">
        <w:trPr>
          <w:cantSplit/>
          <w:trHeight w:val="97"/>
          <w:tblHeader/>
          <w:jc w:val="center"/>
        </w:trPr>
        <w:tc>
          <w:tcPr>
            <w:tcW w:w="1975" w:type="dxa"/>
            <w:vMerge w:val="restart"/>
            <w:tcBorders>
              <w:bottom w:val="nil"/>
            </w:tcBorders>
            <w:shd w:val="clear" w:color="auto" w:fill="FFFFFF"/>
            <w:tcMar>
              <w:top w:w="30" w:type="dxa"/>
              <w:left w:w="30" w:type="dxa"/>
              <w:bottom w:w="30" w:type="dxa"/>
              <w:right w:w="30" w:type="dxa"/>
            </w:tcMar>
          </w:tcPr>
          <w:p w14:paraId="1700E623"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8A0D38">
              <w:rPr>
                <w:rFonts w:ascii="Times New Roman" w:hAnsi="Times New Roman" w:cs="Times New Roman"/>
                <w:color w:val="000000"/>
                <w:sz w:val="24"/>
                <w:szCs w:val="24"/>
              </w:rPr>
              <w:t>Labour saving technologies</w:t>
            </w:r>
          </w:p>
        </w:tc>
        <w:tc>
          <w:tcPr>
            <w:tcW w:w="2250" w:type="dxa"/>
            <w:tcBorders>
              <w:bottom w:val="nil"/>
            </w:tcBorders>
            <w:shd w:val="clear" w:color="auto" w:fill="FFFFFF"/>
            <w:tcMar>
              <w:top w:w="30" w:type="dxa"/>
              <w:left w:w="30" w:type="dxa"/>
              <w:bottom w:w="30" w:type="dxa"/>
              <w:right w:w="30" w:type="dxa"/>
            </w:tcMar>
          </w:tcPr>
          <w:p w14:paraId="1889892F"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Tractors</w:t>
            </w:r>
          </w:p>
        </w:tc>
        <w:tc>
          <w:tcPr>
            <w:tcW w:w="1620" w:type="dxa"/>
            <w:tcBorders>
              <w:bottom w:val="nil"/>
            </w:tcBorders>
            <w:shd w:val="clear" w:color="auto" w:fill="FFFFFF"/>
            <w:tcMar>
              <w:top w:w="30" w:type="dxa"/>
              <w:left w:w="30" w:type="dxa"/>
              <w:bottom w:w="30" w:type="dxa"/>
              <w:right w:w="30" w:type="dxa"/>
            </w:tcMar>
            <w:vAlign w:val="center"/>
          </w:tcPr>
          <w:p w14:paraId="6F6099F3"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94</w:t>
            </w:r>
          </w:p>
        </w:tc>
        <w:tc>
          <w:tcPr>
            <w:tcW w:w="1530" w:type="dxa"/>
            <w:tcBorders>
              <w:bottom w:val="nil"/>
            </w:tcBorders>
            <w:shd w:val="clear" w:color="auto" w:fill="FFFFFF"/>
            <w:tcMar>
              <w:top w:w="30" w:type="dxa"/>
              <w:left w:w="30" w:type="dxa"/>
              <w:bottom w:w="30" w:type="dxa"/>
              <w:right w:w="30" w:type="dxa"/>
            </w:tcMar>
            <w:vAlign w:val="center"/>
          </w:tcPr>
          <w:p w14:paraId="67FF0339"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25.0</w:t>
            </w:r>
          </w:p>
        </w:tc>
      </w:tr>
      <w:tr w:rsidR="00853586" w:rsidRPr="00DF73DE" w14:paraId="478F27BE" w14:textId="77777777" w:rsidTr="00992592">
        <w:trPr>
          <w:cantSplit/>
          <w:trHeight w:val="110"/>
          <w:tblHeader/>
          <w:jc w:val="center"/>
        </w:trPr>
        <w:tc>
          <w:tcPr>
            <w:tcW w:w="1975" w:type="dxa"/>
            <w:vMerge/>
            <w:tcBorders>
              <w:top w:val="nil"/>
              <w:bottom w:val="nil"/>
            </w:tcBorders>
            <w:shd w:val="clear" w:color="auto" w:fill="FFFFFF"/>
            <w:tcMar>
              <w:top w:w="30" w:type="dxa"/>
              <w:left w:w="30" w:type="dxa"/>
              <w:bottom w:w="30" w:type="dxa"/>
              <w:right w:w="30" w:type="dxa"/>
            </w:tcMar>
          </w:tcPr>
          <w:p w14:paraId="7F4F6507"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p>
        </w:tc>
        <w:tc>
          <w:tcPr>
            <w:tcW w:w="2250" w:type="dxa"/>
            <w:tcBorders>
              <w:top w:val="nil"/>
              <w:bottom w:val="nil"/>
            </w:tcBorders>
            <w:shd w:val="clear" w:color="auto" w:fill="FFFFFF"/>
            <w:tcMar>
              <w:top w:w="30" w:type="dxa"/>
              <w:left w:w="30" w:type="dxa"/>
              <w:bottom w:w="30" w:type="dxa"/>
              <w:right w:w="30" w:type="dxa"/>
            </w:tcMar>
          </w:tcPr>
          <w:p w14:paraId="23E3BFC5"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Ox-ploughs</w:t>
            </w:r>
          </w:p>
        </w:tc>
        <w:tc>
          <w:tcPr>
            <w:tcW w:w="1620" w:type="dxa"/>
            <w:tcBorders>
              <w:top w:val="nil"/>
              <w:bottom w:val="nil"/>
            </w:tcBorders>
            <w:shd w:val="clear" w:color="auto" w:fill="FFFFFF"/>
            <w:tcMar>
              <w:top w:w="30" w:type="dxa"/>
              <w:left w:w="30" w:type="dxa"/>
              <w:bottom w:w="30" w:type="dxa"/>
              <w:right w:w="30" w:type="dxa"/>
            </w:tcMar>
            <w:vAlign w:val="center"/>
          </w:tcPr>
          <w:p w14:paraId="7340B6B7"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207</w:t>
            </w:r>
          </w:p>
        </w:tc>
        <w:tc>
          <w:tcPr>
            <w:tcW w:w="1530" w:type="dxa"/>
            <w:tcBorders>
              <w:top w:val="nil"/>
              <w:bottom w:val="nil"/>
            </w:tcBorders>
            <w:shd w:val="clear" w:color="auto" w:fill="FFFFFF"/>
            <w:tcMar>
              <w:top w:w="30" w:type="dxa"/>
              <w:left w:w="30" w:type="dxa"/>
              <w:bottom w:w="30" w:type="dxa"/>
              <w:right w:w="30" w:type="dxa"/>
            </w:tcMar>
            <w:vAlign w:val="center"/>
          </w:tcPr>
          <w:p w14:paraId="14AE75A2"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55.1</w:t>
            </w:r>
          </w:p>
        </w:tc>
      </w:tr>
      <w:tr w:rsidR="00853586" w:rsidRPr="00DF73DE" w14:paraId="74D780F4" w14:textId="77777777" w:rsidTr="00992592">
        <w:trPr>
          <w:cantSplit/>
          <w:trHeight w:val="110"/>
          <w:tblHeader/>
          <w:jc w:val="center"/>
        </w:trPr>
        <w:tc>
          <w:tcPr>
            <w:tcW w:w="1975" w:type="dxa"/>
            <w:vMerge/>
            <w:tcBorders>
              <w:top w:val="nil"/>
              <w:bottom w:val="nil"/>
            </w:tcBorders>
            <w:shd w:val="clear" w:color="auto" w:fill="FFFFFF"/>
            <w:tcMar>
              <w:top w:w="30" w:type="dxa"/>
              <w:left w:w="30" w:type="dxa"/>
              <w:bottom w:w="30" w:type="dxa"/>
              <w:right w:w="30" w:type="dxa"/>
            </w:tcMar>
          </w:tcPr>
          <w:p w14:paraId="59F473D2"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p>
        </w:tc>
        <w:tc>
          <w:tcPr>
            <w:tcW w:w="2250" w:type="dxa"/>
            <w:tcBorders>
              <w:top w:val="nil"/>
              <w:bottom w:val="nil"/>
            </w:tcBorders>
            <w:shd w:val="clear" w:color="auto" w:fill="FFFFFF"/>
            <w:tcMar>
              <w:top w:w="30" w:type="dxa"/>
              <w:left w:w="30" w:type="dxa"/>
              <w:bottom w:w="30" w:type="dxa"/>
              <w:right w:w="30" w:type="dxa"/>
            </w:tcMar>
          </w:tcPr>
          <w:p w14:paraId="120C2A4A"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Motorized </w:t>
            </w:r>
            <w:r w:rsidRPr="00DF73DE">
              <w:rPr>
                <w:rFonts w:ascii="Times New Roman" w:hAnsi="Times New Roman" w:cs="Times New Roman"/>
                <w:color w:val="000000"/>
                <w:sz w:val="24"/>
                <w:szCs w:val="24"/>
              </w:rPr>
              <w:t>Sprayers</w:t>
            </w:r>
          </w:p>
        </w:tc>
        <w:tc>
          <w:tcPr>
            <w:tcW w:w="1620" w:type="dxa"/>
            <w:tcBorders>
              <w:top w:val="nil"/>
              <w:bottom w:val="nil"/>
            </w:tcBorders>
            <w:shd w:val="clear" w:color="auto" w:fill="FFFFFF"/>
            <w:tcMar>
              <w:top w:w="30" w:type="dxa"/>
              <w:left w:w="30" w:type="dxa"/>
              <w:bottom w:w="30" w:type="dxa"/>
              <w:right w:w="30" w:type="dxa"/>
            </w:tcMar>
            <w:vAlign w:val="center"/>
          </w:tcPr>
          <w:p w14:paraId="77BF1B0B"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40</w:t>
            </w:r>
          </w:p>
        </w:tc>
        <w:tc>
          <w:tcPr>
            <w:tcW w:w="1530" w:type="dxa"/>
            <w:tcBorders>
              <w:top w:val="nil"/>
              <w:bottom w:val="nil"/>
            </w:tcBorders>
            <w:shd w:val="clear" w:color="auto" w:fill="FFFFFF"/>
            <w:tcMar>
              <w:top w:w="30" w:type="dxa"/>
              <w:left w:w="30" w:type="dxa"/>
              <w:bottom w:w="30" w:type="dxa"/>
              <w:right w:w="30" w:type="dxa"/>
            </w:tcMar>
            <w:vAlign w:val="center"/>
          </w:tcPr>
          <w:p w14:paraId="797D5DBE"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10.6</w:t>
            </w:r>
          </w:p>
        </w:tc>
      </w:tr>
      <w:tr w:rsidR="00853586" w:rsidRPr="00DF73DE" w14:paraId="71705384" w14:textId="77777777" w:rsidTr="00992592">
        <w:trPr>
          <w:cantSplit/>
          <w:trHeight w:val="110"/>
          <w:tblHeader/>
          <w:jc w:val="center"/>
        </w:trPr>
        <w:tc>
          <w:tcPr>
            <w:tcW w:w="1975" w:type="dxa"/>
            <w:vMerge/>
            <w:tcBorders>
              <w:top w:val="nil"/>
            </w:tcBorders>
            <w:shd w:val="clear" w:color="auto" w:fill="FFFFFF"/>
            <w:tcMar>
              <w:top w:w="30" w:type="dxa"/>
              <w:left w:w="30" w:type="dxa"/>
              <w:bottom w:w="30" w:type="dxa"/>
              <w:right w:w="30" w:type="dxa"/>
            </w:tcMar>
          </w:tcPr>
          <w:p w14:paraId="0A7B01C9"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p>
        </w:tc>
        <w:tc>
          <w:tcPr>
            <w:tcW w:w="2250" w:type="dxa"/>
            <w:tcBorders>
              <w:top w:val="nil"/>
            </w:tcBorders>
            <w:shd w:val="clear" w:color="auto" w:fill="FFFFFF"/>
            <w:tcMar>
              <w:top w:w="30" w:type="dxa"/>
              <w:left w:w="30" w:type="dxa"/>
              <w:bottom w:w="30" w:type="dxa"/>
              <w:right w:w="30" w:type="dxa"/>
            </w:tcMar>
          </w:tcPr>
          <w:p w14:paraId="2C003A49"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Draft animal power</w:t>
            </w:r>
          </w:p>
        </w:tc>
        <w:tc>
          <w:tcPr>
            <w:tcW w:w="1620" w:type="dxa"/>
            <w:tcBorders>
              <w:top w:val="nil"/>
            </w:tcBorders>
            <w:shd w:val="clear" w:color="auto" w:fill="FFFFFF"/>
            <w:tcMar>
              <w:top w:w="30" w:type="dxa"/>
              <w:left w:w="30" w:type="dxa"/>
              <w:bottom w:w="30" w:type="dxa"/>
              <w:right w:w="30" w:type="dxa"/>
            </w:tcMar>
            <w:vAlign w:val="center"/>
          </w:tcPr>
          <w:p w14:paraId="1FC8DA30"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35</w:t>
            </w:r>
          </w:p>
        </w:tc>
        <w:tc>
          <w:tcPr>
            <w:tcW w:w="1530" w:type="dxa"/>
            <w:tcBorders>
              <w:top w:val="nil"/>
            </w:tcBorders>
            <w:shd w:val="clear" w:color="auto" w:fill="FFFFFF"/>
            <w:tcMar>
              <w:top w:w="30" w:type="dxa"/>
              <w:left w:w="30" w:type="dxa"/>
              <w:bottom w:w="30" w:type="dxa"/>
              <w:right w:w="30" w:type="dxa"/>
            </w:tcMar>
            <w:vAlign w:val="center"/>
          </w:tcPr>
          <w:p w14:paraId="77672AD7"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9.3</w:t>
            </w:r>
          </w:p>
        </w:tc>
      </w:tr>
      <w:tr w:rsidR="00853586" w:rsidRPr="00DF73DE" w14:paraId="2FA462C1" w14:textId="77777777" w:rsidTr="00992592">
        <w:trPr>
          <w:cantSplit/>
          <w:trHeight w:val="101"/>
          <w:jc w:val="center"/>
        </w:trPr>
        <w:tc>
          <w:tcPr>
            <w:tcW w:w="1975" w:type="dxa"/>
            <w:vMerge/>
            <w:tcBorders>
              <w:bottom w:val="single" w:sz="4" w:space="0" w:color="auto"/>
            </w:tcBorders>
            <w:shd w:val="clear" w:color="auto" w:fill="FFFFFF"/>
            <w:tcMar>
              <w:top w:w="30" w:type="dxa"/>
              <w:left w:w="30" w:type="dxa"/>
              <w:bottom w:w="30" w:type="dxa"/>
              <w:right w:w="30" w:type="dxa"/>
            </w:tcMar>
          </w:tcPr>
          <w:p w14:paraId="7D40D41A"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p>
        </w:tc>
        <w:tc>
          <w:tcPr>
            <w:tcW w:w="2250" w:type="dxa"/>
            <w:tcBorders>
              <w:bottom w:val="single" w:sz="4" w:space="0" w:color="auto"/>
            </w:tcBorders>
            <w:shd w:val="clear" w:color="auto" w:fill="FFFFFF"/>
            <w:tcMar>
              <w:top w:w="30" w:type="dxa"/>
              <w:left w:w="30" w:type="dxa"/>
              <w:bottom w:w="30" w:type="dxa"/>
              <w:right w:w="30" w:type="dxa"/>
            </w:tcMar>
          </w:tcPr>
          <w:p w14:paraId="3B15F20A"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Total</w:t>
            </w:r>
          </w:p>
        </w:tc>
        <w:tc>
          <w:tcPr>
            <w:tcW w:w="1620" w:type="dxa"/>
            <w:tcBorders>
              <w:bottom w:val="single" w:sz="4" w:space="0" w:color="auto"/>
            </w:tcBorders>
            <w:shd w:val="clear" w:color="auto" w:fill="FFFFFF"/>
            <w:tcMar>
              <w:top w:w="30" w:type="dxa"/>
              <w:left w:w="30" w:type="dxa"/>
              <w:bottom w:w="30" w:type="dxa"/>
              <w:right w:w="30" w:type="dxa"/>
            </w:tcMar>
            <w:vAlign w:val="center"/>
          </w:tcPr>
          <w:p w14:paraId="53F34891"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376</w:t>
            </w:r>
          </w:p>
        </w:tc>
        <w:tc>
          <w:tcPr>
            <w:tcW w:w="1530" w:type="dxa"/>
            <w:tcBorders>
              <w:bottom w:val="single" w:sz="4" w:space="0" w:color="auto"/>
            </w:tcBorders>
            <w:shd w:val="clear" w:color="auto" w:fill="FFFFFF"/>
            <w:tcMar>
              <w:top w:w="30" w:type="dxa"/>
              <w:left w:w="30" w:type="dxa"/>
              <w:bottom w:w="30" w:type="dxa"/>
              <w:right w:w="30" w:type="dxa"/>
            </w:tcMar>
            <w:vAlign w:val="center"/>
          </w:tcPr>
          <w:p w14:paraId="3733C1D6"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100.0</w:t>
            </w:r>
          </w:p>
        </w:tc>
      </w:tr>
      <w:tr w:rsidR="00853586" w:rsidRPr="00DF73DE" w14:paraId="144B6F17" w14:textId="77777777" w:rsidTr="00992592">
        <w:trPr>
          <w:cantSplit/>
          <w:trHeight w:val="101"/>
          <w:jc w:val="center"/>
        </w:trPr>
        <w:tc>
          <w:tcPr>
            <w:tcW w:w="1975" w:type="dxa"/>
            <w:vMerge w:val="restart"/>
            <w:tcBorders>
              <w:bottom w:val="nil"/>
            </w:tcBorders>
            <w:shd w:val="clear" w:color="auto" w:fill="FFFFFF"/>
            <w:tcMar>
              <w:top w:w="30" w:type="dxa"/>
              <w:left w:w="30" w:type="dxa"/>
              <w:bottom w:w="30" w:type="dxa"/>
              <w:right w:w="30" w:type="dxa"/>
            </w:tcMar>
          </w:tcPr>
          <w:p w14:paraId="506D4893"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8A0D38">
              <w:rPr>
                <w:rFonts w:ascii="Times New Roman" w:hAnsi="Times New Roman" w:cs="Times New Roman"/>
                <w:color w:val="000000"/>
                <w:sz w:val="24"/>
                <w:szCs w:val="24"/>
              </w:rPr>
              <w:t>Production enhancement technologies</w:t>
            </w:r>
          </w:p>
        </w:tc>
        <w:tc>
          <w:tcPr>
            <w:tcW w:w="2250" w:type="dxa"/>
            <w:tcBorders>
              <w:bottom w:val="nil"/>
            </w:tcBorders>
            <w:shd w:val="clear" w:color="auto" w:fill="FFFFFF"/>
            <w:tcMar>
              <w:top w:w="30" w:type="dxa"/>
              <w:left w:w="30" w:type="dxa"/>
              <w:bottom w:w="30" w:type="dxa"/>
              <w:right w:w="30" w:type="dxa"/>
            </w:tcMar>
          </w:tcPr>
          <w:p w14:paraId="0B860DAA"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Herbicide use</w:t>
            </w:r>
          </w:p>
        </w:tc>
        <w:tc>
          <w:tcPr>
            <w:tcW w:w="1620" w:type="dxa"/>
            <w:tcBorders>
              <w:bottom w:val="nil"/>
            </w:tcBorders>
            <w:shd w:val="clear" w:color="auto" w:fill="FFFFFF"/>
            <w:tcMar>
              <w:top w:w="30" w:type="dxa"/>
              <w:left w:w="30" w:type="dxa"/>
              <w:bottom w:w="30" w:type="dxa"/>
              <w:right w:w="30" w:type="dxa"/>
            </w:tcMar>
            <w:vAlign w:val="center"/>
          </w:tcPr>
          <w:p w14:paraId="30C6F991"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59</w:t>
            </w:r>
          </w:p>
        </w:tc>
        <w:tc>
          <w:tcPr>
            <w:tcW w:w="1530" w:type="dxa"/>
            <w:tcBorders>
              <w:bottom w:val="nil"/>
            </w:tcBorders>
            <w:shd w:val="clear" w:color="auto" w:fill="FFFFFF"/>
            <w:tcMar>
              <w:top w:w="30" w:type="dxa"/>
              <w:left w:w="30" w:type="dxa"/>
              <w:bottom w:w="30" w:type="dxa"/>
              <w:right w:w="30" w:type="dxa"/>
            </w:tcMar>
            <w:vAlign w:val="center"/>
          </w:tcPr>
          <w:p w14:paraId="5C60FC1A"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9.0</w:t>
            </w:r>
          </w:p>
        </w:tc>
      </w:tr>
      <w:tr w:rsidR="00853586" w:rsidRPr="00DF73DE" w14:paraId="290889A2" w14:textId="77777777" w:rsidTr="00992592">
        <w:trPr>
          <w:cantSplit/>
          <w:trHeight w:val="101"/>
          <w:jc w:val="center"/>
        </w:trPr>
        <w:tc>
          <w:tcPr>
            <w:tcW w:w="1975" w:type="dxa"/>
            <w:vMerge/>
            <w:tcBorders>
              <w:top w:val="nil"/>
              <w:bottom w:val="nil"/>
            </w:tcBorders>
            <w:shd w:val="clear" w:color="auto" w:fill="FFFFFF"/>
            <w:tcMar>
              <w:top w:w="30" w:type="dxa"/>
              <w:left w:w="30" w:type="dxa"/>
              <w:bottom w:w="30" w:type="dxa"/>
              <w:right w:w="30" w:type="dxa"/>
            </w:tcMar>
          </w:tcPr>
          <w:p w14:paraId="2CF176E2"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p>
        </w:tc>
        <w:tc>
          <w:tcPr>
            <w:tcW w:w="2250" w:type="dxa"/>
            <w:tcBorders>
              <w:top w:val="nil"/>
              <w:bottom w:val="nil"/>
            </w:tcBorders>
            <w:shd w:val="clear" w:color="auto" w:fill="FFFFFF"/>
            <w:tcMar>
              <w:top w:w="30" w:type="dxa"/>
              <w:left w:w="30" w:type="dxa"/>
              <w:bottom w:w="30" w:type="dxa"/>
              <w:right w:w="30" w:type="dxa"/>
            </w:tcMar>
          </w:tcPr>
          <w:p w14:paraId="466A986A"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Pesticides</w:t>
            </w:r>
          </w:p>
        </w:tc>
        <w:tc>
          <w:tcPr>
            <w:tcW w:w="1620" w:type="dxa"/>
            <w:tcBorders>
              <w:top w:val="nil"/>
              <w:bottom w:val="nil"/>
            </w:tcBorders>
            <w:shd w:val="clear" w:color="auto" w:fill="FFFFFF"/>
            <w:tcMar>
              <w:top w:w="30" w:type="dxa"/>
              <w:left w:w="30" w:type="dxa"/>
              <w:bottom w:w="30" w:type="dxa"/>
              <w:right w:w="30" w:type="dxa"/>
            </w:tcMar>
            <w:vAlign w:val="center"/>
          </w:tcPr>
          <w:p w14:paraId="0265EBF5"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158</w:t>
            </w:r>
          </w:p>
        </w:tc>
        <w:tc>
          <w:tcPr>
            <w:tcW w:w="1530" w:type="dxa"/>
            <w:tcBorders>
              <w:top w:val="nil"/>
              <w:bottom w:val="nil"/>
            </w:tcBorders>
            <w:shd w:val="clear" w:color="auto" w:fill="FFFFFF"/>
            <w:tcMar>
              <w:top w:w="30" w:type="dxa"/>
              <w:left w:w="30" w:type="dxa"/>
              <w:bottom w:w="30" w:type="dxa"/>
              <w:right w:w="30" w:type="dxa"/>
            </w:tcMar>
            <w:vAlign w:val="center"/>
          </w:tcPr>
          <w:p w14:paraId="1B19DA7E"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42.0</w:t>
            </w:r>
          </w:p>
        </w:tc>
      </w:tr>
      <w:tr w:rsidR="00853586" w:rsidRPr="00DF73DE" w14:paraId="6047764E" w14:textId="77777777" w:rsidTr="00992592">
        <w:trPr>
          <w:cantSplit/>
          <w:trHeight w:val="101"/>
          <w:jc w:val="center"/>
        </w:trPr>
        <w:tc>
          <w:tcPr>
            <w:tcW w:w="1975" w:type="dxa"/>
            <w:vMerge/>
            <w:tcBorders>
              <w:top w:val="nil"/>
              <w:bottom w:val="nil"/>
            </w:tcBorders>
            <w:shd w:val="clear" w:color="auto" w:fill="FFFFFF"/>
            <w:tcMar>
              <w:top w:w="30" w:type="dxa"/>
              <w:left w:w="30" w:type="dxa"/>
              <w:bottom w:w="30" w:type="dxa"/>
              <w:right w:w="30" w:type="dxa"/>
            </w:tcMar>
          </w:tcPr>
          <w:p w14:paraId="4794D954"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p>
        </w:tc>
        <w:tc>
          <w:tcPr>
            <w:tcW w:w="2250" w:type="dxa"/>
            <w:tcBorders>
              <w:top w:val="nil"/>
              <w:bottom w:val="nil"/>
            </w:tcBorders>
            <w:shd w:val="clear" w:color="auto" w:fill="FFFFFF"/>
            <w:tcMar>
              <w:top w:w="30" w:type="dxa"/>
              <w:left w:w="30" w:type="dxa"/>
              <w:bottom w:w="30" w:type="dxa"/>
              <w:right w:w="30" w:type="dxa"/>
            </w:tcMar>
          </w:tcPr>
          <w:p w14:paraId="34623E50"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Fertilizers application</w:t>
            </w:r>
          </w:p>
        </w:tc>
        <w:tc>
          <w:tcPr>
            <w:tcW w:w="1620" w:type="dxa"/>
            <w:tcBorders>
              <w:top w:val="nil"/>
              <w:bottom w:val="nil"/>
            </w:tcBorders>
            <w:shd w:val="clear" w:color="auto" w:fill="FFFFFF"/>
            <w:tcMar>
              <w:top w:w="30" w:type="dxa"/>
              <w:left w:w="30" w:type="dxa"/>
              <w:bottom w:w="30" w:type="dxa"/>
              <w:right w:w="30" w:type="dxa"/>
            </w:tcMar>
            <w:vAlign w:val="center"/>
          </w:tcPr>
          <w:p w14:paraId="37FD51E3"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125</w:t>
            </w:r>
          </w:p>
        </w:tc>
        <w:tc>
          <w:tcPr>
            <w:tcW w:w="1530" w:type="dxa"/>
            <w:tcBorders>
              <w:top w:val="nil"/>
              <w:bottom w:val="nil"/>
            </w:tcBorders>
            <w:shd w:val="clear" w:color="auto" w:fill="FFFFFF"/>
            <w:tcMar>
              <w:top w:w="30" w:type="dxa"/>
              <w:left w:w="30" w:type="dxa"/>
              <w:bottom w:w="30" w:type="dxa"/>
              <w:right w:w="30" w:type="dxa"/>
            </w:tcMar>
            <w:vAlign w:val="center"/>
          </w:tcPr>
          <w:p w14:paraId="0C3B4E9B"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33.2</w:t>
            </w:r>
          </w:p>
        </w:tc>
      </w:tr>
      <w:tr w:rsidR="00853586" w:rsidRPr="00DF73DE" w14:paraId="53814384" w14:textId="77777777" w:rsidTr="00992592">
        <w:trPr>
          <w:cantSplit/>
          <w:trHeight w:val="101"/>
          <w:jc w:val="center"/>
        </w:trPr>
        <w:tc>
          <w:tcPr>
            <w:tcW w:w="1975" w:type="dxa"/>
            <w:vMerge/>
            <w:tcBorders>
              <w:top w:val="nil"/>
            </w:tcBorders>
            <w:shd w:val="clear" w:color="auto" w:fill="FFFFFF"/>
            <w:tcMar>
              <w:top w:w="30" w:type="dxa"/>
              <w:left w:w="30" w:type="dxa"/>
              <w:bottom w:w="30" w:type="dxa"/>
              <w:right w:w="30" w:type="dxa"/>
            </w:tcMar>
          </w:tcPr>
          <w:p w14:paraId="30926D0C"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p>
        </w:tc>
        <w:tc>
          <w:tcPr>
            <w:tcW w:w="2250" w:type="dxa"/>
            <w:tcBorders>
              <w:top w:val="nil"/>
            </w:tcBorders>
            <w:shd w:val="clear" w:color="auto" w:fill="FFFFFF"/>
            <w:tcMar>
              <w:top w:w="30" w:type="dxa"/>
              <w:left w:w="30" w:type="dxa"/>
              <w:bottom w:w="30" w:type="dxa"/>
              <w:right w:w="30" w:type="dxa"/>
            </w:tcMar>
          </w:tcPr>
          <w:p w14:paraId="7C6E2F9C"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Others</w:t>
            </w:r>
          </w:p>
        </w:tc>
        <w:tc>
          <w:tcPr>
            <w:tcW w:w="1620" w:type="dxa"/>
            <w:tcBorders>
              <w:top w:val="nil"/>
            </w:tcBorders>
            <w:shd w:val="clear" w:color="auto" w:fill="FFFFFF"/>
            <w:tcMar>
              <w:top w:w="30" w:type="dxa"/>
              <w:left w:w="30" w:type="dxa"/>
              <w:bottom w:w="30" w:type="dxa"/>
              <w:right w:w="30" w:type="dxa"/>
            </w:tcMar>
            <w:vAlign w:val="center"/>
          </w:tcPr>
          <w:p w14:paraId="2A25741A"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34</w:t>
            </w:r>
          </w:p>
        </w:tc>
        <w:tc>
          <w:tcPr>
            <w:tcW w:w="1530" w:type="dxa"/>
            <w:tcBorders>
              <w:top w:val="nil"/>
            </w:tcBorders>
            <w:shd w:val="clear" w:color="auto" w:fill="FFFFFF"/>
            <w:tcMar>
              <w:top w:w="30" w:type="dxa"/>
              <w:left w:w="30" w:type="dxa"/>
              <w:bottom w:w="30" w:type="dxa"/>
              <w:right w:w="30" w:type="dxa"/>
            </w:tcMar>
            <w:vAlign w:val="center"/>
          </w:tcPr>
          <w:p w14:paraId="79E3C9CE"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15.7</w:t>
            </w:r>
          </w:p>
        </w:tc>
      </w:tr>
      <w:tr w:rsidR="00853586" w:rsidRPr="00DF73DE" w14:paraId="544E7A40" w14:textId="77777777" w:rsidTr="00992592">
        <w:trPr>
          <w:cantSplit/>
          <w:trHeight w:val="101"/>
          <w:jc w:val="center"/>
        </w:trPr>
        <w:tc>
          <w:tcPr>
            <w:tcW w:w="1975" w:type="dxa"/>
            <w:vMerge/>
            <w:shd w:val="clear" w:color="auto" w:fill="FFFFFF"/>
            <w:tcMar>
              <w:top w:w="30" w:type="dxa"/>
              <w:left w:w="30" w:type="dxa"/>
              <w:bottom w:w="30" w:type="dxa"/>
              <w:right w:w="30" w:type="dxa"/>
            </w:tcMar>
          </w:tcPr>
          <w:p w14:paraId="2107EED4"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p>
        </w:tc>
        <w:tc>
          <w:tcPr>
            <w:tcW w:w="2250" w:type="dxa"/>
            <w:shd w:val="clear" w:color="auto" w:fill="FFFFFF"/>
            <w:tcMar>
              <w:top w:w="30" w:type="dxa"/>
              <w:left w:w="30" w:type="dxa"/>
              <w:bottom w:w="30" w:type="dxa"/>
              <w:right w:w="30" w:type="dxa"/>
            </w:tcMar>
          </w:tcPr>
          <w:p w14:paraId="4862069E" w14:textId="77777777" w:rsidR="00853586" w:rsidRPr="00DF73DE" w:rsidRDefault="00853586"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Total</w:t>
            </w:r>
          </w:p>
        </w:tc>
        <w:tc>
          <w:tcPr>
            <w:tcW w:w="1620" w:type="dxa"/>
            <w:shd w:val="clear" w:color="auto" w:fill="FFFFFF"/>
            <w:tcMar>
              <w:top w:w="30" w:type="dxa"/>
              <w:left w:w="30" w:type="dxa"/>
              <w:bottom w:w="30" w:type="dxa"/>
              <w:right w:w="30" w:type="dxa"/>
            </w:tcMar>
            <w:vAlign w:val="center"/>
          </w:tcPr>
          <w:p w14:paraId="73A4BFCD"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376</w:t>
            </w:r>
          </w:p>
        </w:tc>
        <w:tc>
          <w:tcPr>
            <w:tcW w:w="1530" w:type="dxa"/>
            <w:shd w:val="clear" w:color="auto" w:fill="FFFFFF"/>
            <w:tcMar>
              <w:top w:w="30" w:type="dxa"/>
              <w:left w:w="30" w:type="dxa"/>
              <w:bottom w:w="30" w:type="dxa"/>
              <w:right w:w="30" w:type="dxa"/>
            </w:tcMar>
            <w:vAlign w:val="center"/>
          </w:tcPr>
          <w:p w14:paraId="125F049A" w14:textId="77777777" w:rsidR="00853586" w:rsidRPr="00DF73DE" w:rsidRDefault="00853586"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100.0</w:t>
            </w:r>
          </w:p>
        </w:tc>
      </w:tr>
    </w:tbl>
    <w:p w14:paraId="15234037" w14:textId="77777777" w:rsidR="007037A0" w:rsidRDefault="00643490" w:rsidP="00242F62">
      <w:pPr>
        <w:spacing w:before="120" w:after="12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Results on </w:t>
      </w:r>
      <w:r w:rsidR="00242F62" w:rsidRPr="00E5332A">
        <w:rPr>
          <w:rFonts w:ascii="Times New Roman" w:hAnsi="Times New Roman" w:cs="Times New Roman"/>
          <w:sz w:val="24"/>
          <w:szCs w:val="24"/>
        </w:rPr>
        <w:t xml:space="preserve">labour saving technologies </w:t>
      </w:r>
      <w:r>
        <w:rPr>
          <w:rFonts w:ascii="Times New Roman" w:hAnsi="Times New Roman" w:cs="Times New Roman"/>
          <w:sz w:val="24"/>
          <w:szCs w:val="24"/>
        </w:rPr>
        <w:t xml:space="preserve">used in </w:t>
      </w:r>
      <w:r w:rsidR="00242F62" w:rsidRPr="00E5332A">
        <w:rPr>
          <w:rFonts w:ascii="Times New Roman" w:hAnsi="Times New Roman" w:cs="Times New Roman"/>
          <w:sz w:val="24"/>
          <w:szCs w:val="24"/>
        </w:rPr>
        <w:t xml:space="preserve">cotton production were </w:t>
      </w:r>
      <w:r>
        <w:rPr>
          <w:rFonts w:ascii="Times New Roman" w:hAnsi="Times New Roman" w:cs="Times New Roman"/>
          <w:sz w:val="24"/>
          <w:szCs w:val="24"/>
        </w:rPr>
        <w:t>presented in table in table 3</w:t>
      </w:r>
      <w:r w:rsidRPr="00E5332A">
        <w:rPr>
          <w:rFonts w:ascii="Times New Roman" w:hAnsi="Times New Roman" w:cs="Times New Roman"/>
          <w:sz w:val="24"/>
          <w:szCs w:val="24"/>
        </w:rPr>
        <w:t xml:space="preserve"> above</w:t>
      </w:r>
      <w:r w:rsidR="00242F62" w:rsidRPr="00E5332A">
        <w:rPr>
          <w:rFonts w:ascii="Times New Roman" w:hAnsi="Times New Roman" w:cs="Times New Roman"/>
          <w:sz w:val="24"/>
          <w:szCs w:val="24"/>
        </w:rPr>
        <w:t xml:space="preserve">. </w:t>
      </w:r>
      <w:r w:rsidR="00242F62">
        <w:rPr>
          <w:rFonts w:ascii="Times New Roman" w:hAnsi="Times New Roman" w:cs="Times New Roman"/>
          <w:color w:val="000000"/>
          <w:sz w:val="24"/>
          <w:szCs w:val="24"/>
        </w:rPr>
        <w:t xml:space="preserve">9.3% of the </w:t>
      </w:r>
      <w:r>
        <w:rPr>
          <w:rFonts w:ascii="Times New Roman" w:hAnsi="Times New Roman" w:cs="Times New Roman"/>
          <w:color w:val="000000"/>
          <w:sz w:val="24"/>
          <w:szCs w:val="24"/>
        </w:rPr>
        <w:t>farmers</w:t>
      </w:r>
      <w:r w:rsidR="00242F62">
        <w:rPr>
          <w:rFonts w:ascii="Times New Roman" w:hAnsi="Times New Roman" w:cs="Times New Roman"/>
          <w:color w:val="000000"/>
          <w:sz w:val="24"/>
          <w:szCs w:val="24"/>
        </w:rPr>
        <w:t xml:space="preserve"> used d</w:t>
      </w:r>
      <w:r w:rsidR="00242F62" w:rsidRPr="00DF73DE">
        <w:rPr>
          <w:rFonts w:ascii="Times New Roman" w:hAnsi="Times New Roman" w:cs="Times New Roman"/>
          <w:color w:val="000000"/>
          <w:sz w:val="24"/>
          <w:szCs w:val="24"/>
        </w:rPr>
        <w:t>raft animal power</w:t>
      </w:r>
      <w:r w:rsidR="00242F62">
        <w:rPr>
          <w:rFonts w:ascii="Times New Roman" w:hAnsi="Times New Roman" w:cs="Times New Roman"/>
          <w:color w:val="000000"/>
          <w:sz w:val="24"/>
          <w:szCs w:val="24"/>
        </w:rPr>
        <w:t xml:space="preserve">, </w:t>
      </w:r>
      <w:r w:rsidR="00242F62" w:rsidRPr="00DF73DE">
        <w:rPr>
          <w:rFonts w:ascii="Times New Roman" w:hAnsi="Times New Roman" w:cs="Times New Roman"/>
          <w:color w:val="000000"/>
          <w:sz w:val="24"/>
          <w:szCs w:val="24"/>
        </w:rPr>
        <w:t>25</w:t>
      </w:r>
      <w:r w:rsidR="00242F62">
        <w:rPr>
          <w:rFonts w:ascii="Times New Roman" w:hAnsi="Times New Roman" w:cs="Times New Roman"/>
          <w:color w:val="000000"/>
          <w:sz w:val="24"/>
          <w:szCs w:val="24"/>
        </w:rPr>
        <w:t xml:space="preserve">% tractors, </w:t>
      </w:r>
      <w:r w:rsidR="00242F62" w:rsidRPr="00DF73DE">
        <w:rPr>
          <w:rFonts w:ascii="Times New Roman" w:hAnsi="Times New Roman" w:cs="Times New Roman"/>
          <w:color w:val="000000"/>
          <w:sz w:val="24"/>
          <w:szCs w:val="24"/>
        </w:rPr>
        <w:t>10.6</w:t>
      </w:r>
      <w:r w:rsidR="00242F62">
        <w:rPr>
          <w:rFonts w:ascii="Times New Roman" w:hAnsi="Times New Roman" w:cs="Times New Roman"/>
          <w:color w:val="000000"/>
          <w:sz w:val="24"/>
          <w:szCs w:val="24"/>
        </w:rPr>
        <w:t xml:space="preserve">% motorized sprayers </w:t>
      </w:r>
      <w:r>
        <w:rPr>
          <w:rFonts w:ascii="Times New Roman" w:hAnsi="Times New Roman" w:cs="Times New Roman"/>
          <w:color w:val="000000"/>
          <w:sz w:val="24"/>
          <w:szCs w:val="24"/>
        </w:rPr>
        <w:t xml:space="preserve">and </w:t>
      </w:r>
      <w:r w:rsidR="00242F62">
        <w:rPr>
          <w:rFonts w:ascii="Times New Roman" w:hAnsi="Times New Roman" w:cs="Times New Roman"/>
          <w:color w:val="000000"/>
          <w:sz w:val="24"/>
          <w:szCs w:val="24"/>
        </w:rPr>
        <w:t xml:space="preserve">55.1% </w:t>
      </w:r>
      <w:r w:rsidR="00242F62" w:rsidRPr="00DF73DE">
        <w:rPr>
          <w:rFonts w:ascii="Times New Roman" w:hAnsi="Times New Roman" w:cs="Times New Roman"/>
          <w:color w:val="000000"/>
          <w:sz w:val="24"/>
          <w:szCs w:val="24"/>
        </w:rPr>
        <w:t>ox-ploughs</w:t>
      </w:r>
      <w:r w:rsidR="00242F62">
        <w:rPr>
          <w:rFonts w:ascii="Times New Roman" w:hAnsi="Times New Roman" w:cs="Times New Roman"/>
          <w:color w:val="000000"/>
          <w:sz w:val="24"/>
          <w:szCs w:val="24"/>
        </w:rPr>
        <w:t>.</w:t>
      </w:r>
      <w:r>
        <w:rPr>
          <w:rFonts w:ascii="Times New Roman" w:hAnsi="Times New Roman" w:cs="Times New Roman"/>
          <w:color w:val="000000"/>
          <w:sz w:val="24"/>
          <w:szCs w:val="24"/>
        </w:rPr>
        <w:t xml:space="preserve"> In addition, of </w:t>
      </w:r>
      <w:r w:rsidR="00242F62" w:rsidRPr="00B203DB">
        <w:rPr>
          <w:rFonts w:ascii="Times New Roman" w:hAnsi="Times New Roman" w:cs="Times New Roman"/>
          <w:bCs/>
          <w:color w:val="000000"/>
          <w:sz w:val="24"/>
          <w:szCs w:val="24"/>
        </w:rPr>
        <w:t xml:space="preserve">the production enhancement technologies used in </w:t>
      </w:r>
      <w:r>
        <w:rPr>
          <w:rFonts w:ascii="Times New Roman" w:hAnsi="Times New Roman" w:cs="Times New Roman"/>
          <w:sz w:val="24"/>
          <w:szCs w:val="24"/>
        </w:rPr>
        <w:t>the area</w:t>
      </w:r>
      <w:r w:rsidR="00242F62">
        <w:rPr>
          <w:rFonts w:ascii="Times New Roman" w:hAnsi="Times New Roman" w:cs="Times New Roman"/>
          <w:sz w:val="24"/>
          <w:szCs w:val="24"/>
        </w:rPr>
        <w:t xml:space="preserve">, </w:t>
      </w:r>
      <w:r w:rsidR="00242F62" w:rsidRPr="00DF73DE">
        <w:rPr>
          <w:rFonts w:ascii="Times New Roman" w:hAnsi="Times New Roman" w:cs="Times New Roman"/>
          <w:color w:val="000000"/>
          <w:sz w:val="24"/>
          <w:szCs w:val="24"/>
        </w:rPr>
        <w:t>9.0</w:t>
      </w:r>
      <w:r w:rsidR="00242F62">
        <w:rPr>
          <w:rFonts w:ascii="Times New Roman" w:hAnsi="Times New Roman" w:cs="Times New Roman"/>
          <w:color w:val="000000"/>
          <w:sz w:val="24"/>
          <w:szCs w:val="24"/>
        </w:rPr>
        <w:t xml:space="preserve">% </w:t>
      </w:r>
      <w:r>
        <w:rPr>
          <w:rFonts w:ascii="Times New Roman" w:hAnsi="Times New Roman" w:cs="Times New Roman"/>
          <w:color w:val="000000"/>
          <w:sz w:val="24"/>
          <w:szCs w:val="24"/>
        </w:rPr>
        <w:t>used</w:t>
      </w:r>
      <w:r w:rsidR="00242F62">
        <w:rPr>
          <w:rFonts w:ascii="Times New Roman" w:hAnsi="Times New Roman" w:cs="Times New Roman"/>
          <w:color w:val="000000"/>
          <w:sz w:val="24"/>
          <w:szCs w:val="24"/>
        </w:rPr>
        <w:t xml:space="preserve"> herbicides, </w:t>
      </w:r>
      <w:r w:rsidR="00242F62" w:rsidRPr="00DF73DE">
        <w:rPr>
          <w:rFonts w:ascii="Times New Roman" w:hAnsi="Times New Roman" w:cs="Times New Roman"/>
          <w:color w:val="000000"/>
          <w:sz w:val="24"/>
          <w:szCs w:val="24"/>
        </w:rPr>
        <w:t>33.2</w:t>
      </w:r>
      <w:r w:rsidR="00242F6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applied different kinds of </w:t>
      </w:r>
      <w:r w:rsidR="00242F62" w:rsidRPr="00DF73DE">
        <w:rPr>
          <w:rFonts w:ascii="Times New Roman" w:hAnsi="Times New Roman" w:cs="Times New Roman"/>
          <w:color w:val="000000"/>
          <w:sz w:val="24"/>
          <w:szCs w:val="24"/>
        </w:rPr>
        <w:t>fertilizers</w:t>
      </w:r>
      <w:r w:rsidR="00242F62">
        <w:rPr>
          <w:rFonts w:ascii="Times New Roman" w:hAnsi="Times New Roman" w:cs="Times New Roman"/>
          <w:color w:val="000000"/>
          <w:sz w:val="24"/>
          <w:szCs w:val="24"/>
        </w:rPr>
        <w:t xml:space="preserve">, </w:t>
      </w:r>
      <w:r w:rsidR="007037A0">
        <w:rPr>
          <w:rFonts w:ascii="Times New Roman" w:hAnsi="Times New Roman" w:cs="Times New Roman"/>
          <w:color w:val="000000"/>
          <w:sz w:val="24"/>
          <w:szCs w:val="24"/>
        </w:rPr>
        <w:t>42</w:t>
      </w:r>
      <w:r w:rsidR="00242F62">
        <w:rPr>
          <w:rFonts w:ascii="Times New Roman" w:hAnsi="Times New Roman" w:cs="Times New Roman"/>
          <w:color w:val="000000"/>
          <w:sz w:val="24"/>
          <w:szCs w:val="24"/>
        </w:rPr>
        <w:t xml:space="preserve">% </w:t>
      </w:r>
      <w:r w:rsidR="007037A0">
        <w:rPr>
          <w:rFonts w:ascii="Times New Roman" w:hAnsi="Times New Roman" w:cs="Times New Roman"/>
          <w:color w:val="000000"/>
          <w:sz w:val="24"/>
          <w:szCs w:val="24"/>
        </w:rPr>
        <w:t>used</w:t>
      </w:r>
      <w:r w:rsidR="00242F62">
        <w:rPr>
          <w:rFonts w:ascii="Times New Roman" w:hAnsi="Times New Roman" w:cs="Times New Roman"/>
          <w:color w:val="000000"/>
          <w:sz w:val="24"/>
          <w:szCs w:val="24"/>
        </w:rPr>
        <w:t xml:space="preserve"> </w:t>
      </w:r>
      <w:r w:rsidR="00242F62" w:rsidRPr="00DF73DE">
        <w:rPr>
          <w:rFonts w:ascii="Times New Roman" w:hAnsi="Times New Roman" w:cs="Times New Roman"/>
          <w:color w:val="000000"/>
          <w:sz w:val="24"/>
          <w:szCs w:val="24"/>
        </w:rPr>
        <w:t>pesticides</w:t>
      </w:r>
      <w:r w:rsidR="00242F62">
        <w:rPr>
          <w:rFonts w:ascii="Times New Roman" w:hAnsi="Times New Roman" w:cs="Times New Roman"/>
          <w:color w:val="000000"/>
          <w:sz w:val="24"/>
          <w:szCs w:val="24"/>
        </w:rPr>
        <w:t xml:space="preserve"> </w:t>
      </w:r>
      <w:r w:rsidR="007037A0">
        <w:rPr>
          <w:rFonts w:ascii="Times New Roman" w:hAnsi="Times New Roman" w:cs="Times New Roman"/>
          <w:color w:val="000000"/>
          <w:sz w:val="24"/>
          <w:szCs w:val="24"/>
        </w:rPr>
        <w:t>and</w:t>
      </w:r>
      <w:r w:rsidR="00242F62">
        <w:rPr>
          <w:rFonts w:ascii="Times New Roman" w:hAnsi="Times New Roman" w:cs="Times New Roman"/>
          <w:color w:val="000000"/>
          <w:sz w:val="24"/>
          <w:szCs w:val="24"/>
        </w:rPr>
        <w:t xml:space="preserve"> </w:t>
      </w:r>
      <w:r w:rsidR="00242F62" w:rsidRPr="00DF73DE">
        <w:rPr>
          <w:rFonts w:ascii="Times New Roman" w:hAnsi="Times New Roman" w:cs="Times New Roman"/>
          <w:color w:val="000000"/>
          <w:sz w:val="24"/>
          <w:szCs w:val="24"/>
        </w:rPr>
        <w:t>15.7</w:t>
      </w:r>
      <w:r w:rsidR="00242F62">
        <w:rPr>
          <w:rFonts w:ascii="Times New Roman" w:hAnsi="Times New Roman" w:cs="Times New Roman"/>
          <w:color w:val="000000"/>
          <w:sz w:val="24"/>
          <w:szCs w:val="24"/>
        </w:rPr>
        <w:t xml:space="preserve">% other technologies like minimum tillage, SWC and cover cropping. </w:t>
      </w:r>
      <w:bookmarkStart w:id="35" w:name="_Toc12701685"/>
    </w:p>
    <w:p w14:paraId="6D03694E" w14:textId="55A7659A" w:rsidR="00242F62" w:rsidRPr="007037A0" w:rsidRDefault="00242F62" w:rsidP="007037A0">
      <w:pPr>
        <w:spacing w:before="120" w:after="120" w:line="240" w:lineRule="auto"/>
        <w:jc w:val="both"/>
        <w:rPr>
          <w:rFonts w:ascii="Times New Roman" w:hAnsi="Times New Roman" w:cs="Times New Roman"/>
          <w:color w:val="000000"/>
          <w:sz w:val="24"/>
          <w:szCs w:val="24"/>
        </w:rPr>
      </w:pPr>
      <w:bookmarkStart w:id="36" w:name="_Toc12700289"/>
      <w:bookmarkEnd w:id="35"/>
      <w:r w:rsidRPr="007037A0">
        <w:rPr>
          <w:rFonts w:ascii="Times New Roman" w:hAnsi="Times New Roman" w:cs="Times New Roman"/>
          <w:b/>
          <w:sz w:val="24"/>
          <w:szCs w:val="24"/>
        </w:rPr>
        <w:t xml:space="preserve">Table </w:t>
      </w:r>
      <w:r w:rsidR="007037A0">
        <w:rPr>
          <w:rFonts w:ascii="Times New Roman" w:hAnsi="Times New Roman" w:cs="Times New Roman"/>
          <w:b/>
          <w:sz w:val="24"/>
          <w:szCs w:val="24"/>
        </w:rPr>
        <w:t>4</w:t>
      </w:r>
      <w:r w:rsidRPr="007037A0">
        <w:rPr>
          <w:rFonts w:ascii="Times New Roman" w:hAnsi="Times New Roman" w:cs="Times New Roman"/>
          <w:b/>
          <w:bCs/>
          <w:sz w:val="24"/>
          <w:szCs w:val="24"/>
        </w:rPr>
        <w:t xml:space="preserve">: Cotton production between </w:t>
      </w:r>
      <w:r w:rsidRPr="007037A0">
        <w:rPr>
          <w:rFonts w:ascii="Times New Roman" w:hAnsi="Times New Roman" w:cs="Times New Roman"/>
          <w:b/>
          <w:sz w:val="24"/>
          <w:szCs w:val="24"/>
        </w:rPr>
        <w:t>users and non-users of labour saving and productivity enhancement technologies.</w:t>
      </w:r>
      <w:bookmarkEnd w:id="36"/>
    </w:p>
    <w:tbl>
      <w:tblPr>
        <w:tblW w:w="9355" w:type="dxa"/>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3145"/>
        <w:gridCol w:w="900"/>
        <w:gridCol w:w="720"/>
        <w:gridCol w:w="1440"/>
        <w:gridCol w:w="1170"/>
        <w:gridCol w:w="990"/>
        <w:gridCol w:w="990"/>
      </w:tblGrid>
      <w:tr w:rsidR="00242F62" w:rsidRPr="00DF73DE" w14:paraId="475B499E" w14:textId="77777777" w:rsidTr="007037A0">
        <w:trPr>
          <w:cantSplit/>
          <w:trHeight w:val="68"/>
          <w:tblHeader/>
        </w:trPr>
        <w:tc>
          <w:tcPr>
            <w:tcW w:w="3145" w:type="dxa"/>
            <w:shd w:val="clear" w:color="auto" w:fill="FFFFFF"/>
            <w:tcMar>
              <w:top w:w="30" w:type="dxa"/>
              <w:left w:w="30" w:type="dxa"/>
              <w:bottom w:w="30" w:type="dxa"/>
              <w:right w:w="30" w:type="dxa"/>
            </w:tcMar>
          </w:tcPr>
          <w:p w14:paraId="36EBC14F"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6210" w:type="dxa"/>
            <w:gridSpan w:val="6"/>
            <w:shd w:val="clear" w:color="auto" w:fill="FFFFFF"/>
            <w:tcMar>
              <w:top w:w="30" w:type="dxa"/>
              <w:left w:w="30" w:type="dxa"/>
              <w:bottom w:w="30" w:type="dxa"/>
              <w:right w:w="30" w:type="dxa"/>
            </w:tcMar>
            <w:vAlign w:val="bottom"/>
          </w:tcPr>
          <w:p w14:paraId="0D63C3CD"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 xml:space="preserve">Test Value = 0                                       </w:t>
            </w:r>
          </w:p>
        </w:tc>
      </w:tr>
      <w:tr w:rsidR="00242F62" w:rsidRPr="00DF73DE" w14:paraId="5B08C67F" w14:textId="77777777" w:rsidTr="007037A0">
        <w:trPr>
          <w:cantSplit/>
          <w:tblHeader/>
        </w:trPr>
        <w:tc>
          <w:tcPr>
            <w:tcW w:w="3145" w:type="dxa"/>
            <w:shd w:val="clear" w:color="auto" w:fill="FFFFFF"/>
            <w:tcMar>
              <w:top w:w="30" w:type="dxa"/>
              <w:left w:w="30" w:type="dxa"/>
              <w:bottom w:w="30" w:type="dxa"/>
              <w:right w:w="30" w:type="dxa"/>
            </w:tcMar>
          </w:tcPr>
          <w:p w14:paraId="14240A71"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900" w:type="dxa"/>
            <w:vMerge w:val="restart"/>
            <w:shd w:val="clear" w:color="auto" w:fill="FFFFFF"/>
            <w:tcMar>
              <w:top w:w="30" w:type="dxa"/>
              <w:left w:w="30" w:type="dxa"/>
              <w:bottom w:w="30" w:type="dxa"/>
              <w:right w:w="30" w:type="dxa"/>
            </w:tcMar>
            <w:vAlign w:val="bottom"/>
          </w:tcPr>
          <w:p w14:paraId="45B154F0" w14:textId="17640E0E" w:rsidR="00242F62" w:rsidRPr="00DF73DE" w:rsidRDefault="001F70F9"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T</w:t>
            </w:r>
          </w:p>
        </w:tc>
        <w:tc>
          <w:tcPr>
            <w:tcW w:w="720" w:type="dxa"/>
            <w:vMerge w:val="restart"/>
            <w:shd w:val="clear" w:color="auto" w:fill="FFFFFF"/>
            <w:tcMar>
              <w:top w:w="30" w:type="dxa"/>
              <w:left w:w="30" w:type="dxa"/>
              <w:bottom w:w="30" w:type="dxa"/>
              <w:right w:w="30" w:type="dxa"/>
            </w:tcMar>
            <w:vAlign w:val="bottom"/>
          </w:tcPr>
          <w:p w14:paraId="3F144465"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Df</w:t>
            </w:r>
          </w:p>
        </w:tc>
        <w:tc>
          <w:tcPr>
            <w:tcW w:w="1440" w:type="dxa"/>
            <w:vMerge w:val="restart"/>
            <w:shd w:val="clear" w:color="auto" w:fill="FFFFFF"/>
            <w:tcMar>
              <w:top w:w="30" w:type="dxa"/>
              <w:left w:w="30" w:type="dxa"/>
              <w:bottom w:w="30" w:type="dxa"/>
              <w:right w:w="30" w:type="dxa"/>
            </w:tcMar>
            <w:vAlign w:val="bottom"/>
          </w:tcPr>
          <w:p w14:paraId="07909BEE"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Sig. (2-tailed)</w:t>
            </w:r>
          </w:p>
        </w:tc>
        <w:tc>
          <w:tcPr>
            <w:tcW w:w="1170" w:type="dxa"/>
            <w:vMerge w:val="restart"/>
            <w:shd w:val="clear" w:color="auto" w:fill="FFFFFF"/>
            <w:tcMar>
              <w:top w:w="30" w:type="dxa"/>
              <w:left w:w="30" w:type="dxa"/>
              <w:bottom w:w="30" w:type="dxa"/>
              <w:right w:w="30" w:type="dxa"/>
            </w:tcMar>
            <w:vAlign w:val="bottom"/>
          </w:tcPr>
          <w:p w14:paraId="51BAA6A4"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Mean Difference</w:t>
            </w:r>
          </w:p>
        </w:tc>
        <w:tc>
          <w:tcPr>
            <w:tcW w:w="1980" w:type="dxa"/>
            <w:gridSpan w:val="2"/>
            <w:shd w:val="clear" w:color="auto" w:fill="FFFFFF"/>
            <w:tcMar>
              <w:top w:w="30" w:type="dxa"/>
              <w:left w:w="30" w:type="dxa"/>
              <w:bottom w:w="30" w:type="dxa"/>
              <w:right w:w="30" w:type="dxa"/>
            </w:tcMar>
            <w:vAlign w:val="bottom"/>
          </w:tcPr>
          <w:p w14:paraId="0097CFBA"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95% CI of the Difference</w:t>
            </w:r>
          </w:p>
        </w:tc>
      </w:tr>
      <w:tr w:rsidR="00242F62" w:rsidRPr="00DF73DE" w14:paraId="73B01647" w14:textId="77777777" w:rsidTr="007037A0">
        <w:trPr>
          <w:cantSplit/>
          <w:tblHeader/>
        </w:trPr>
        <w:tc>
          <w:tcPr>
            <w:tcW w:w="3145" w:type="dxa"/>
            <w:shd w:val="clear" w:color="auto" w:fill="FFFFFF"/>
            <w:tcMar>
              <w:top w:w="30" w:type="dxa"/>
              <w:left w:w="30" w:type="dxa"/>
              <w:bottom w:w="30" w:type="dxa"/>
              <w:right w:w="30" w:type="dxa"/>
            </w:tcMar>
          </w:tcPr>
          <w:p w14:paraId="7AB3CB41"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900" w:type="dxa"/>
            <w:vMerge/>
            <w:shd w:val="clear" w:color="auto" w:fill="FFFFFF"/>
            <w:tcMar>
              <w:top w:w="30" w:type="dxa"/>
              <w:left w:w="30" w:type="dxa"/>
              <w:bottom w:w="30" w:type="dxa"/>
              <w:right w:w="30" w:type="dxa"/>
            </w:tcMar>
            <w:vAlign w:val="bottom"/>
          </w:tcPr>
          <w:p w14:paraId="5E896F1A"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720" w:type="dxa"/>
            <w:vMerge/>
            <w:shd w:val="clear" w:color="auto" w:fill="FFFFFF"/>
            <w:tcMar>
              <w:top w:w="30" w:type="dxa"/>
              <w:left w:w="30" w:type="dxa"/>
              <w:bottom w:w="30" w:type="dxa"/>
              <w:right w:w="30" w:type="dxa"/>
            </w:tcMar>
            <w:vAlign w:val="bottom"/>
          </w:tcPr>
          <w:p w14:paraId="59782743"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1440" w:type="dxa"/>
            <w:vMerge/>
            <w:shd w:val="clear" w:color="auto" w:fill="FFFFFF"/>
            <w:tcMar>
              <w:top w:w="30" w:type="dxa"/>
              <w:left w:w="30" w:type="dxa"/>
              <w:bottom w:w="30" w:type="dxa"/>
              <w:right w:w="30" w:type="dxa"/>
            </w:tcMar>
            <w:vAlign w:val="bottom"/>
          </w:tcPr>
          <w:p w14:paraId="718727FA"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1170" w:type="dxa"/>
            <w:vMerge/>
            <w:shd w:val="clear" w:color="auto" w:fill="FFFFFF"/>
            <w:tcMar>
              <w:top w:w="30" w:type="dxa"/>
              <w:left w:w="30" w:type="dxa"/>
              <w:bottom w:w="30" w:type="dxa"/>
              <w:right w:w="30" w:type="dxa"/>
            </w:tcMar>
            <w:vAlign w:val="bottom"/>
          </w:tcPr>
          <w:p w14:paraId="69159E93"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990" w:type="dxa"/>
            <w:shd w:val="clear" w:color="auto" w:fill="FFFFFF"/>
            <w:tcMar>
              <w:top w:w="30" w:type="dxa"/>
              <w:left w:w="30" w:type="dxa"/>
              <w:bottom w:w="30" w:type="dxa"/>
              <w:right w:w="30" w:type="dxa"/>
            </w:tcMar>
            <w:vAlign w:val="bottom"/>
          </w:tcPr>
          <w:p w14:paraId="7D7157DF"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Lower</w:t>
            </w:r>
          </w:p>
        </w:tc>
        <w:tc>
          <w:tcPr>
            <w:tcW w:w="990" w:type="dxa"/>
            <w:shd w:val="clear" w:color="auto" w:fill="FFFFFF"/>
            <w:tcMar>
              <w:top w:w="30" w:type="dxa"/>
              <w:left w:w="30" w:type="dxa"/>
              <w:bottom w:w="30" w:type="dxa"/>
              <w:right w:w="30" w:type="dxa"/>
            </w:tcMar>
            <w:vAlign w:val="bottom"/>
          </w:tcPr>
          <w:p w14:paraId="00450A7D"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Upper</w:t>
            </w:r>
          </w:p>
        </w:tc>
      </w:tr>
      <w:tr w:rsidR="00242F62" w:rsidRPr="00DF73DE" w14:paraId="43A0AA49" w14:textId="77777777" w:rsidTr="007037A0">
        <w:trPr>
          <w:cantSplit/>
          <w:tblHeader/>
        </w:trPr>
        <w:tc>
          <w:tcPr>
            <w:tcW w:w="3145" w:type="dxa"/>
            <w:shd w:val="clear" w:color="auto" w:fill="FFFFFF"/>
            <w:tcMar>
              <w:top w:w="30" w:type="dxa"/>
              <w:left w:w="30" w:type="dxa"/>
              <w:bottom w:w="30" w:type="dxa"/>
              <w:right w:w="30" w:type="dxa"/>
            </w:tcMar>
          </w:tcPr>
          <w:p w14:paraId="45539CD4"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 xml:space="preserve">Cotton production for </w:t>
            </w:r>
            <w:r>
              <w:rPr>
                <w:rFonts w:ascii="Times New Roman" w:hAnsi="Times New Roman" w:cs="Times New Roman"/>
                <w:color w:val="000000"/>
                <w:sz w:val="24"/>
                <w:szCs w:val="24"/>
              </w:rPr>
              <w:t>users</w:t>
            </w:r>
          </w:p>
        </w:tc>
        <w:tc>
          <w:tcPr>
            <w:tcW w:w="900" w:type="dxa"/>
            <w:shd w:val="clear" w:color="auto" w:fill="FFFFFF"/>
            <w:tcMar>
              <w:top w:w="30" w:type="dxa"/>
              <w:left w:w="30" w:type="dxa"/>
              <w:bottom w:w="30" w:type="dxa"/>
              <w:right w:w="30" w:type="dxa"/>
            </w:tcMar>
            <w:vAlign w:val="center"/>
          </w:tcPr>
          <w:p w14:paraId="33B43C9F"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24.565</w:t>
            </w:r>
          </w:p>
        </w:tc>
        <w:tc>
          <w:tcPr>
            <w:tcW w:w="720" w:type="dxa"/>
            <w:shd w:val="clear" w:color="auto" w:fill="FFFFFF"/>
            <w:tcMar>
              <w:top w:w="30" w:type="dxa"/>
              <w:left w:w="30" w:type="dxa"/>
              <w:bottom w:w="30" w:type="dxa"/>
              <w:right w:w="30" w:type="dxa"/>
            </w:tcMar>
            <w:vAlign w:val="center"/>
          </w:tcPr>
          <w:p w14:paraId="24865DCE"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375</w:t>
            </w:r>
          </w:p>
        </w:tc>
        <w:tc>
          <w:tcPr>
            <w:tcW w:w="1440" w:type="dxa"/>
            <w:shd w:val="clear" w:color="auto" w:fill="FFFFFF"/>
            <w:tcMar>
              <w:top w:w="30" w:type="dxa"/>
              <w:left w:w="30" w:type="dxa"/>
              <w:bottom w:w="30" w:type="dxa"/>
              <w:right w:w="30" w:type="dxa"/>
            </w:tcMar>
            <w:vAlign w:val="center"/>
          </w:tcPr>
          <w:p w14:paraId="51C96A99"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.000</w:t>
            </w:r>
          </w:p>
        </w:tc>
        <w:tc>
          <w:tcPr>
            <w:tcW w:w="1170" w:type="dxa"/>
            <w:shd w:val="clear" w:color="auto" w:fill="FFFFFF"/>
            <w:tcMar>
              <w:top w:w="30" w:type="dxa"/>
              <w:left w:w="30" w:type="dxa"/>
              <w:bottom w:w="30" w:type="dxa"/>
              <w:right w:w="30" w:type="dxa"/>
            </w:tcMar>
            <w:vAlign w:val="center"/>
          </w:tcPr>
          <w:p w14:paraId="370B435A"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776.971</w:t>
            </w:r>
          </w:p>
        </w:tc>
        <w:tc>
          <w:tcPr>
            <w:tcW w:w="990" w:type="dxa"/>
            <w:shd w:val="clear" w:color="auto" w:fill="FFFFFF"/>
            <w:tcMar>
              <w:top w:w="30" w:type="dxa"/>
              <w:left w:w="30" w:type="dxa"/>
              <w:bottom w:w="30" w:type="dxa"/>
              <w:right w:w="30" w:type="dxa"/>
            </w:tcMar>
            <w:vAlign w:val="center"/>
          </w:tcPr>
          <w:p w14:paraId="4623B062"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714.78</w:t>
            </w:r>
          </w:p>
        </w:tc>
        <w:tc>
          <w:tcPr>
            <w:tcW w:w="990" w:type="dxa"/>
            <w:shd w:val="clear" w:color="auto" w:fill="FFFFFF"/>
            <w:tcMar>
              <w:top w:w="30" w:type="dxa"/>
              <w:left w:w="30" w:type="dxa"/>
              <w:bottom w:w="30" w:type="dxa"/>
              <w:right w:w="30" w:type="dxa"/>
            </w:tcMar>
            <w:vAlign w:val="center"/>
          </w:tcPr>
          <w:p w14:paraId="62326D86"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839.16</w:t>
            </w:r>
          </w:p>
        </w:tc>
      </w:tr>
      <w:tr w:rsidR="00242F62" w:rsidRPr="00DF73DE" w14:paraId="4C47C934" w14:textId="77777777" w:rsidTr="007037A0">
        <w:trPr>
          <w:cantSplit/>
        </w:trPr>
        <w:tc>
          <w:tcPr>
            <w:tcW w:w="3145" w:type="dxa"/>
            <w:shd w:val="clear" w:color="auto" w:fill="FFFFFF"/>
            <w:tcMar>
              <w:top w:w="30" w:type="dxa"/>
              <w:left w:w="30" w:type="dxa"/>
              <w:bottom w:w="30" w:type="dxa"/>
              <w:right w:w="30" w:type="dxa"/>
            </w:tcMar>
          </w:tcPr>
          <w:p w14:paraId="05B18EFC"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cotton production for non-</w:t>
            </w:r>
            <w:r>
              <w:rPr>
                <w:rFonts w:ascii="Times New Roman" w:hAnsi="Times New Roman" w:cs="Times New Roman"/>
                <w:color w:val="000000"/>
                <w:sz w:val="24"/>
                <w:szCs w:val="24"/>
              </w:rPr>
              <w:t>users</w:t>
            </w:r>
            <w:r w:rsidRPr="00DF73DE">
              <w:rPr>
                <w:rFonts w:ascii="Times New Roman" w:hAnsi="Times New Roman" w:cs="Times New Roman"/>
                <w:color w:val="000000"/>
                <w:sz w:val="24"/>
                <w:szCs w:val="24"/>
              </w:rPr>
              <w:t xml:space="preserve"> </w:t>
            </w:r>
          </w:p>
        </w:tc>
        <w:tc>
          <w:tcPr>
            <w:tcW w:w="900" w:type="dxa"/>
            <w:shd w:val="clear" w:color="auto" w:fill="FFFFFF"/>
            <w:tcMar>
              <w:top w:w="30" w:type="dxa"/>
              <w:left w:w="30" w:type="dxa"/>
              <w:bottom w:w="30" w:type="dxa"/>
              <w:right w:w="30" w:type="dxa"/>
            </w:tcMar>
            <w:vAlign w:val="center"/>
          </w:tcPr>
          <w:p w14:paraId="07C71292"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83.065</w:t>
            </w:r>
          </w:p>
        </w:tc>
        <w:tc>
          <w:tcPr>
            <w:tcW w:w="720" w:type="dxa"/>
            <w:shd w:val="clear" w:color="auto" w:fill="FFFFFF"/>
            <w:tcMar>
              <w:top w:w="30" w:type="dxa"/>
              <w:left w:w="30" w:type="dxa"/>
              <w:bottom w:w="30" w:type="dxa"/>
              <w:right w:w="30" w:type="dxa"/>
            </w:tcMar>
            <w:vAlign w:val="center"/>
          </w:tcPr>
          <w:p w14:paraId="7B202747"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375</w:t>
            </w:r>
          </w:p>
        </w:tc>
        <w:tc>
          <w:tcPr>
            <w:tcW w:w="1440" w:type="dxa"/>
            <w:shd w:val="clear" w:color="auto" w:fill="FFFFFF"/>
            <w:tcMar>
              <w:top w:w="30" w:type="dxa"/>
              <w:left w:w="30" w:type="dxa"/>
              <w:bottom w:w="30" w:type="dxa"/>
              <w:right w:w="30" w:type="dxa"/>
            </w:tcMar>
            <w:vAlign w:val="center"/>
          </w:tcPr>
          <w:p w14:paraId="1B8FD07F"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.000</w:t>
            </w:r>
          </w:p>
        </w:tc>
        <w:tc>
          <w:tcPr>
            <w:tcW w:w="1170" w:type="dxa"/>
            <w:shd w:val="clear" w:color="auto" w:fill="FFFFFF"/>
            <w:tcMar>
              <w:top w:w="30" w:type="dxa"/>
              <w:left w:w="30" w:type="dxa"/>
              <w:bottom w:w="30" w:type="dxa"/>
              <w:right w:w="30" w:type="dxa"/>
            </w:tcMar>
            <w:vAlign w:val="center"/>
          </w:tcPr>
          <w:p w14:paraId="773E5BCB"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257.168</w:t>
            </w:r>
          </w:p>
        </w:tc>
        <w:tc>
          <w:tcPr>
            <w:tcW w:w="990" w:type="dxa"/>
            <w:shd w:val="clear" w:color="auto" w:fill="FFFFFF"/>
            <w:tcMar>
              <w:top w:w="30" w:type="dxa"/>
              <w:left w:w="30" w:type="dxa"/>
              <w:bottom w:w="30" w:type="dxa"/>
              <w:right w:w="30" w:type="dxa"/>
            </w:tcMar>
            <w:vAlign w:val="center"/>
          </w:tcPr>
          <w:p w14:paraId="2E547BC6"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251.08</w:t>
            </w:r>
          </w:p>
        </w:tc>
        <w:tc>
          <w:tcPr>
            <w:tcW w:w="990" w:type="dxa"/>
            <w:shd w:val="clear" w:color="auto" w:fill="FFFFFF"/>
            <w:tcMar>
              <w:top w:w="30" w:type="dxa"/>
              <w:left w:w="30" w:type="dxa"/>
              <w:bottom w:w="30" w:type="dxa"/>
              <w:right w:w="30" w:type="dxa"/>
            </w:tcMar>
            <w:vAlign w:val="center"/>
          </w:tcPr>
          <w:p w14:paraId="7A1D2CAC"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263.26</w:t>
            </w:r>
          </w:p>
        </w:tc>
      </w:tr>
    </w:tbl>
    <w:p w14:paraId="78FEC081" w14:textId="11C19C52" w:rsidR="00242F62" w:rsidRDefault="007037A0" w:rsidP="00242F62">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r w:rsidR="00242F62">
        <w:rPr>
          <w:rFonts w:ascii="Times New Roman" w:hAnsi="Times New Roman" w:cs="Times New Roman"/>
          <w:sz w:val="24"/>
          <w:szCs w:val="24"/>
        </w:rPr>
        <w:t xml:space="preserve">table </w:t>
      </w:r>
      <w:r>
        <w:rPr>
          <w:rFonts w:ascii="Times New Roman" w:hAnsi="Times New Roman" w:cs="Times New Roman"/>
          <w:sz w:val="24"/>
          <w:szCs w:val="24"/>
        </w:rPr>
        <w:t>4</w:t>
      </w:r>
      <w:r w:rsidR="00242F62">
        <w:rPr>
          <w:rFonts w:ascii="Times New Roman" w:hAnsi="Times New Roman" w:cs="Times New Roman"/>
          <w:sz w:val="24"/>
          <w:szCs w:val="24"/>
        </w:rPr>
        <w:t xml:space="preserve"> above, average </w:t>
      </w:r>
      <w:r w:rsidR="00242F62" w:rsidRPr="00DF73DE">
        <w:rPr>
          <w:rFonts w:ascii="Times New Roman" w:hAnsi="Times New Roman" w:cs="Times New Roman"/>
          <w:color w:val="000000"/>
          <w:sz w:val="24"/>
          <w:szCs w:val="24"/>
        </w:rPr>
        <w:t xml:space="preserve">cotton production for </w:t>
      </w:r>
      <w:r w:rsidR="00242F62">
        <w:rPr>
          <w:rFonts w:ascii="Times New Roman" w:hAnsi="Times New Roman" w:cs="Times New Roman"/>
          <w:color w:val="000000"/>
          <w:sz w:val="24"/>
          <w:szCs w:val="24"/>
        </w:rPr>
        <w:t xml:space="preserve">users </w:t>
      </w:r>
      <w:r w:rsidR="00171C80">
        <w:rPr>
          <w:rFonts w:ascii="Times New Roman" w:hAnsi="Times New Roman" w:cs="Times New Roman"/>
          <w:color w:val="000000"/>
          <w:sz w:val="24"/>
          <w:szCs w:val="24"/>
        </w:rPr>
        <w:t xml:space="preserve">of </w:t>
      </w:r>
      <w:r>
        <w:rPr>
          <w:rFonts w:ascii="Times New Roman" w:hAnsi="Times New Roman" w:cs="Times New Roman"/>
          <w:color w:val="000000"/>
          <w:sz w:val="24"/>
          <w:szCs w:val="24"/>
        </w:rPr>
        <w:t>the</w:t>
      </w:r>
      <w:r w:rsidR="00242F62" w:rsidRPr="0097176E">
        <w:rPr>
          <w:rFonts w:ascii="Times New Roman" w:hAnsi="Times New Roman" w:cs="Times New Roman"/>
          <w:color w:val="000000"/>
          <w:sz w:val="24"/>
          <w:szCs w:val="24"/>
        </w:rPr>
        <w:t xml:space="preserve"> technologies</w:t>
      </w:r>
      <w:r w:rsidR="00242F62">
        <w:rPr>
          <w:rFonts w:ascii="Times New Roman" w:hAnsi="Times New Roman" w:cs="Times New Roman"/>
          <w:color w:val="000000"/>
          <w:sz w:val="24"/>
          <w:szCs w:val="24"/>
        </w:rPr>
        <w:t xml:space="preserve"> was </w:t>
      </w:r>
      <w:r w:rsidR="00242F62" w:rsidRPr="00DF73DE">
        <w:rPr>
          <w:rFonts w:ascii="Times New Roman" w:hAnsi="Times New Roman" w:cs="Times New Roman"/>
          <w:color w:val="000000"/>
          <w:sz w:val="24"/>
          <w:szCs w:val="24"/>
        </w:rPr>
        <w:t>776.97</w:t>
      </w:r>
      <w:r w:rsidR="00242F62">
        <w:rPr>
          <w:rFonts w:ascii="Times New Roman" w:hAnsi="Times New Roman" w:cs="Times New Roman"/>
          <w:color w:val="000000"/>
          <w:sz w:val="24"/>
          <w:szCs w:val="24"/>
        </w:rPr>
        <w:t xml:space="preserve"> kilograms </w:t>
      </w:r>
      <w:r>
        <w:rPr>
          <w:rFonts w:ascii="Times New Roman" w:hAnsi="Times New Roman" w:cs="Times New Roman"/>
          <w:color w:val="000000"/>
          <w:sz w:val="24"/>
          <w:szCs w:val="24"/>
        </w:rPr>
        <w:t xml:space="preserve">per acre in a season </w:t>
      </w:r>
      <w:r w:rsidR="00242F62">
        <w:rPr>
          <w:rFonts w:ascii="Times New Roman" w:hAnsi="Times New Roman" w:cs="Times New Roman"/>
          <w:color w:val="000000"/>
          <w:sz w:val="24"/>
          <w:szCs w:val="24"/>
        </w:rPr>
        <w:t xml:space="preserve">and </w:t>
      </w:r>
      <w:r w:rsidR="00242F62" w:rsidRPr="00DF73DE">
        <w:rPr>
          <w:rFonts w:ascii="Times New Roman" w:hAnsi="Times New Roman" w:cs="Times New Roman"/>
          <w:color w:val="000000"/>
          <w:sz w:val="24"/>
          <w:szCs w:val="24"/>
        </w:rPr>
        <w:t>257.17</w:t>
      </w:r>
      <w:r w:rsidR="00242F62" w:rsidRPr="0097176E">
        <w:rPr>
          <w:rFonts w:ascii="Times New Roman" w:hAnsi="Times New Roman" w:cs="Times New Roman"/>
          <w:color w:val="000000"/>
          <w:sz w:val="24"/>
          <w:szCs w:val="24"/>
        </w:rPr>
        <w:t xml:space="preserve"> </w:t>
      </w:r>
      <w:r w:rsidR="00242F62">
        <w:rPr>
          <w:rFonts w:ascii="Times New Roman" w:hAnsi="Times New Roman" w:cs="Times New Roman"/>
          <w:color w:val="000000"/>
          <w:sz w:val="24"/>
          <w:szCs w:val="24"/>
        </w:rPr>
        <w:t xml:space="preserve">kilograms for non-users </w:t>
      </w:r>
      <w:r>
        <w:rPr>
          <w:rFonts w:ascii="Times New Roman" w:hAnsi="Times New Roman" w:cs="Times New Roman"/>
          <w:color w:val="000000"/>
          <w:sz w:val="24"/>
          <w:szCs w:val="24"/>
        </w:rPr>
        <w:t>respectively</w:t>
      </w:r>
      <w:r w:rsidR="00242F6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Average </w:t>
      </w:r>
      <w:r w:rsidR="00242F62">
        <w:rPr>
          <w:rFonts w:ascii="Times New Roman" w:hAnsi="Times New Roman" w:cs="Times New Roman"/>
          <w:color w:val="000000"/>
          <w:sz w:val="24"/>
          <w:szCs w:val="24"/>
        </w:rPr>
        <w:t xml:space="preserve">production difference </w:t>
      </w:r>
      <w:r>
        <w:rPr>
          <w:rFonts w:ascii="Times New Roman" w:hAnsi="Times New Roman" w:cs="Times New Roman"/>
          <w:color w:val="000000"/>
          <w:sz w:val="24"/>
          <w:szCs w:val="24"/>
        </w:rPr>
        <w:t>were</w:t>
      </w:r>
      <w:r w:rsidR="00242F62">
        <w:rPr>
          <w:rFonts w:ascii="Times New Roman" w:hAnsi="Times New Roman" w:cs="Times New Roman"/>
          <w:color w:val="000000"/>
          <w:sz w:val="24"/>
          <w:szCs w:val="24"/>
        </w:rPr>
        <w:t xml:space="preserve"> 519.8 kilograms between users and non-users and </w:t>
      </w:r>
      <w:r>
        <w:rPr>
          <w:rFonts w:ascii="Times New Roman" w:hAnsi="Times New Roman" w:cs="Times New Roman"/>
          <w:color w:val="000000"/>
          <w:sz w:val="24"/>
          <w:szCs w:val="24"/>
        </w:rPr>
        <w:t>the difference was</w:t>
      </w:r>
      <w:r w:rsidR="00242F62">
        <w:rPr>
          <w:rFonts w:ascii="Times New Roman" w:hAnsi="Times New Roman" w:cs="Times New Roman"/>
          <w:color w:val="000000"/>
          <w:sz w:val="24"/>
          <w:szCs w:val="24"/>
        </w:rPr>
        <w:t xml:space="preserve"> significant at (p=0.000).  </w:t>
      </w:r>
    </w:p>
    <w:p w14:paraId="13E83BFC" w14:textId="77777777" w:rsidR="00A20C39" w:rsidRDefault="00A20C39" w:rsidP="00242F62">
      <w:pPr>
        <w:spacing w:before="120" w:after="120" w:line="240" w:lineRule="auto"/>
        <w:jc w:val="both"/>
        <w:rPr>
          <w:rFonts w:ascii="Times New Roman" w:hAnsi="Times New Roman" w:cs="Times New Roman"/>
          <w:b/>
          <w:bCs/>
          <w:color w:val="000000"/>
          <w:sz w:val="24"/>
          <w:szCs w:val="24"/>
        </w:rPr>
      </w:pPr>
    </w:p>
    <w:p w14:paraId="4F51DBFB" w14:textId="77777777" w:rsidR="00A20C39" w:rsidRDefault="00A20C39" w:rsidP="00242F62">
      <w:pPr>
        <w:spacing w:before="120" w:after="120" w:line="240" w:lineRule="auto"/>
        <w:jc w:val="both"/>
        <w:rPr>
          <w:rFonts w:ascii="Times New Roman" w:hAnsi="Times New Roman" w:cs="Times New Roman"/>
          <w:b/>
          <w:bCs/>
          <w:color w:val="000000"/>
          <w:sz w:val="24"/>
          <w:szCs w:val="24"/>
        </w:rPr>
      </w:pPr>
    </w:p>
    <w:p w14:paraId="1271172F" w14:textId="77777777" w:rsidR="00A20C39" w:rsidRDefault="00A20C39" w:rsidP="00242F62">
      <w:pPr>
        <w:spacing w:before="120" w:after="120" w:line="240" w:lineRule="auto"/>
        <w:jc w:val="both"/>
        <w:rPr>
          <w:rFonts w:ascii="Times New Roman" w:hAnsi="Times New Roman" w:cs="Times New Roman"/>
          <w:b/>
          <w:bCs/>
          <w:color w:val="000000"/>
          <w:sz w:val="24"/>
          <w:szCs w:val="24"/>
        </w:rPr>
      </w:pPr>
    </w:p>
    <w:p w14:paraId="16399E9D" w14:textId="66D05AF8" w:rsidR="00242F62" w:rsidRPr="0066085A" w:rsidRDefault="00242F62" w:rsidP="00242F62">
      <w:pPr>
        <w:pStyle w:val="Caption"/>
        <w:keepNext/>
        <w:jc w:val="both"/>
        <w:rPr>
          <w:rFonts w:ascii="Times New Roman" w:hAnsi="Times New Roman" w:cs="Times New Roman"/>
          <w:b/>
          <w:i w:val="0"/>
          <w:color w:val="auto"/>
          <w:sz w:val="24"/>
          <w:szCs w:val="24"/>
        </w:rPr>
      </w:pPr>
      <w:bookmarkStart w:id="37" w:name="_Toc12700290"/>
      <w:r w:rsidRPr="0066085A">
        <w:rPr>
          <w:rFonts w:ascii="Times New Roman" w:hAnsi="Times New Roman" w:cs="Times New Roman"/>
          <w:b/>
          <w:i w:val="0"/>
          <w:color w:val="auto"/>
          <w:sz w:val="24"/>
          <w:szCs w:val="24"/>
        </w:rPr>
        <w:lastRenderedPageBreak/>
        <w:t xml:space="preserve">Table </w:t>
      </w:r>
      <w:r w:rsidR="001D687F">
        <w:rPr>
          <w:rFonts w:ascii="Times New Roman" w:hAnsi="Times New Roman" w:cs="Times New Roman"/>
          <w:b/>
          <w:i w:val="0"/>
          <w:color w:val="auto"/>
          <w:sz w:val="24"/>
          <w:szCs w:val="24"/>
        </w:rPr>
        <w:t>5</w:t>
      </w:r>
      <w:r w:rsidRPr="0066085A">
        <w:rPr>
          <w:rFonts w:ascii="Times New Roman" w:hAnsi="Times New Roman" w:cs="Times New Roman"/>
          <w:b/>
          <w:bCs/>
          <w:i w:val="0"/>
          <w:color w:val="auto"/>
          <w:sz w:val="24"/>
          <w:szCs w:val="24"/>
        </w:rPr>
        <w:t>: Model Summary</w:t>
      </w:r>
      <w:bookmarkEnd w:id="37"/>
      <w:r w:rsidR="00A20C39">
        <w:rPr>
          <w:rFonts w:ascii="Times New Roman" w:hAnsi="Times New Roman" w:cs="Times New Roman"/>
          <w:b/>
          <w:bCs/>
          <w:i w:val="0"/>
          <w:color w:val="auto"/>
          <w:sz w:val="24"/>
          <w:szCs w:val="24"/>
        </w:rPr>
        <w:t xml:space="preserve"> for </w:t>
      </w:r>
      <w:r w:rsidR="00A20C39" w:rsidRPr="00A20C39">
        <w:rPr>
          <w:rFonts w:ascii="Times New Roman" w:hAnsi="Times New Roman" w:cs="Times New Roman"/>
          <w:b/>
          <w:bCs/>
          <w:i w:val="0"/>
          <w:color w:val="auto"/>
          <w:sz w:val="24"/>
          <w:szCs w:val="24"/>
        </w:rPr>
        <w:t>effectiveness of technologies on cotton output</w:t>
      </w:r>
    </w:p>
    <w:tbl>
      <w:tblPr>
        <w:tblW w:w="9355" w:type="dxa"/>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1705"/>
        <w:gridCol w:w="1260"/>
        <w:gridCol w:w="1530"/>
        <w:gridCol w:w="2250"/>
        <w:gridCol w:w="2610"/>
      </w:tblGrid>
      <w:tr w:rsidR="00242F62" w:rsidRPr="00DF73DE" w14:paraId="70E6ADE0" w14:textId="77777777" w:rsidTr="001D687F">
        <w:trPr>
          <w:cantSplit/>
          <w:trHeight w:val="314"/>
          <w:tblHeader/>
        </w:trPr>
        <w:tc>
          <w:tcPr>
            <w:tcW w:w="1705" w:type="dxa"/>
            <w:shd w:val="clear" w:color="auto" w:fill="FFFFFF"/>
            <w:tcMar>
              <w:top w:w="30" w:type="dxa"/>
              <w:left w:w="30" w:type="dxa"/>
              <w:bottom w:w="30" w:type="dxa"/>
              <w:right w:w="30" w:type="dxa"/>
            </w:tcMar>
            <w:vAlign w:val="bottom"/>
          </w:tcPr>
          <w:p w14:paraId="3B86A1A3"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Model</w:t>
            </w:r>
          </w:p>
        </w:tc>
        <w:tc>
          <w:tcPr>
            <w:tcW w:w="1260" w:type="dxa"/>
            <w:shd w:val="clear" w:color="auto" w:fill="FFFFFF"/>
            <w:tcMar>
              <w:top w:w="30" w:type="dxa"/>
              <w:left w:w="30" w:type="dxa"/>
              <w:bottom w:w="30" w:type="dxa"/>
              <w:right w:w="30" w:type="dxa"/>
            </w:tcMar>
            <w:vAlign w:val="bottom"/>
          </w:tcPr>
          <w:p w14:paraId="36F3B153"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R</w:t>
            </w:r>
          </w:p>
        </w:tc>
        <w:tc>
          <w:tcPr>
            <w:tcW w:w="1530" w:type="dxa"/>
            <w:shd w:val="clear" w:color="auto" w:fill="FFFFFF"/>
            <w:tcMar>
              <w:top w:w="30" w:type="dxa"/>
              <w:left w:w="30" w:type="dxa"/>
              <w:bottom w:w="30" w:type="dxa"/>
              <w:right w:w="30" w:type="dxa"/>
            </w:tcMar>
            <w:vAlign w:val="bottom"/>
          </w:tcPr>
          <w:p w14:paraId="3DE67F17"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R Square</w:t>
            </w:r>
          </w:p>
        </w:tc>
        <w:tc>
          <w:tcPr>
            <w:tcW w:w="2250" w:type="dxa"/>
            <w:shd w:val="clear" w:color="auto" w:fill="FFFFFF"/>
            <w:tcMar>
              <w:top w:w="30" w:type="dxa"/>
              <w:left w:w="30" w:type="dxa"/>
              <w:bottom w:w="30" w:type="dxa"/>
              <w:right w:w="30" w:type="dxa"/>
            </w:tcMar>
            <w:vAlign w:val="bottom"/>
          </w:tcPr>
          <w:p w14:paraId="4EA66933"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Adjusted R Square</w:t>
            </w:r>
          </w:p>
        </w:tc>
        <w:tc>
          <w:tcPr>
            <w:tcW w:w="2610" w:type="dxa"/>
            <w:shd w:val="clear" w:color="auto" w:fill="FFFFFF"/>
            <w:tcMar>
              <w:top w:w="30" w:type="dxa"/>
              <w:left w:w="30" w:type="dxa"/>
              <w:bottom w:w="30" w:type="dxa"/>
              <w:right w:w="30" w:type="dxa"/>
            </w:tcMar>
            <w:vAlign w:val="bottom"/>
          </w:tcPr>
          <w:p w14:paraId="611EAD2E"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Std. Error of the Estimate</w:t>
            </w:r>
          </w:p>
        </w:tc>
      </w:tr>
      <w:tr w:rsidR="00242F62" w:rsidRPr="00DF73DE" w14:paraId="6BE3130A" w14:textId="77777777" w:rsidTr="001D687F">
        <w:trPr>
          <w:cantSplit/>
          <w:trHeight w:val="95"/>
          <w:tblHeader/>
        </w:trPr>
        <w:tc>
          <w:tcPr>
            <w:tcW w:w="1705" w:type="dxa"/>
            <w:shd w:val="clear" w:color="auto" w:fill="FFFFFF"/>
            <w:tcMar>
              <w:top w:w="30" w:type="dxa"/>
              <w:left w:w="30" w:type="dxa"/>
              <w:bottom w:w="30" w:type="dxa"/>
              <w:right w:w="30" w:type="dxa"/>
            </w:tcMar>
          </w:tcPr>
          <w:p w14:paraId="5CA9675B"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1260" w:type="dxa"/>
            <w:shd w:val="clear" w:color="auto" w:fill="FFFFFF"/>
            <w:tcMar>
              <w:top w:w="30" w:type="dxa"/>
              <w:left w:w="30" w:type="dxa"/>
              <w:bottom w:w="30" w:type="dxa"/>
              <w:right w:w="30" w:type="dxa"/>
            </w:tcMar>
            <w:vAlign w:val="center"/>
          </w:tcPr>
          <w:p w14:paraId="69EEE6FF"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sidRPr="00DF73DE">
              <w:rPr>
                <w:rFonts w:ascii="Times New Roman" w:hAnsi="Times New Roman" w:cs="Times New Roman"/>
                <w:color w:val="000000"/>
                <w:sz w:val="24"/>
                <w:szCs w:val="24"/>
              </w:rPr>
              <w:t>5</w:t>
            </w:r>
            <w:r>
              <w:rPr>
                <w:rFonts w:ascii="Times New Roman" w:hAnsi="Times New Roman" w:cs="Times New Roman"/>
                <w:color w:val="000000"/>
                <w:sz w:val="24"/>
                <w:szCs w:val="24"/>
              </w:rPr>
              <w:t>1</w:t>
            </w:r>
            <w:r w:rsidRPr="00DF73DE">
              <w:rPr>
                <w:rFonts w:ascii="Times New Roman" w:hAnsi="Times New Roman" w:cs="Times New Roman"/>
                <w:color w:val="000000"/>
                <w:sz w:val="24"/>
                <w:szCs w:val="24"/>
              </w:rPr>
              <w:t>9</w:t>
            </w:r>
            <w:r w:rsidRPr="00DF73DE">
              <w:rPr>
                <w:rFonts w:ascii="Times New Roman" w:hAnsi="Times New Roman" w:cs="Times New Roman"/>
                <w:color w:val="000000"/>
                <w:sz w:val="24"/>
                <w:szCs w:val="24"/>
                <w:vertAlign w:val="superscript"/>
              </w:rPr>
              <w:t>a</w:t>
            </w:r>
          </w:p>
        </w:tc>
        <w:tc>
          <w:tcPr>
            <w:tcW w:w="1530" w:type="dxa"/>
            <w:shd w:val="clear" w:color="auto" w:fill="FFFFFF"/>
            <w:tcMar>
              <w:top w:w="30" w:type="dxa"/>
              <w:left w:w="30" w:type="dxa"/>
              <w:bottom w:w="30" w:type="dxa"/>
              <w:right w:w="30" w:type="dxa"/>
            </w:tcMar>
            <w:vAlign w:val="center"/>
          </w:tcPr>
          <w:p w14:paraId="0D20B5C8"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r w:rsidRPr="00DF73DE">
              <w:rPr>
                <w:rFonts w:ascii="Times New Roman" w:hAnsi="Times New Roman" w:cs="Times New Roman"/>
                <w:color w:val="000000"/>
                <w:sz w:val="24"/>
                <w:szCs w:val="24"/>
              </w:rPr>
              <w:t>25</w:t>
            </w:r>
          </w:p>
        </w:tc>
        <w:tc>
          <w:tcPr>
            <w:tcW w:w="2250" w:type="dxa"/>
            <w:shd w:val="clear" w:color="auto" w:fill="FFFFFF"/>
            <w:tcMar>
              <w:top w:w="30" w:type="dxa"/>
              <w:left w:w="30" w:type="dxa"/>
              <w:bottom w:w="30" w:type="dxa"/>
              <w:right w:w="30" w:type="dxa"/>
            </w:tcMar>
            <w:vAlign w:val="center"/>
          </w:tcPr>
          <w:p w14:paraId="3AEA77C6"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Pr="00DF73DE">
              <w:rPr>
                <w:rFonts w:ascii="Times New Roman" w:hAnsi="Times New Roman" w:cs="Times New Roman"/>
                <w:color w:val="000000"/>
                <w:sz w:val="24"/>
                <w:szCs w:val="24"/>
              </w:rPr>
              <w:t>12</w:t>
            </w:r>
          </w:p>
        </w:tc>
        <w:tc>
          <w:tcPr>
            <w:tcW w:w="2610" w:type="dxa"/>
            <w:shd w:val="clear" w:color="auto" w:fill="FFFFFF"/>
            <w:tcMar>
              <w:top w:w="30" w:type="dxa"/>
              <w:left w:w="30" w:type="dxa"/>
              <w:bottom w:w="30" w:type="dxa"/>
              <w:right w:w="30" w:type="dxa"/>
            </w:tcMar>
            <w:vAlign w:val="center"/>
          </w:tcPr>
          <w:p w14:paraId="5001B0A9"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2.292</w:t>
            </w:r>
          </w:p>
        </w:tc>
      </w:tr>
    </w:tbl>
    <w:p w14:paraId="015E6A10" w14:textId="2CC2243B" w:rsidR="00242F62" w:rsidRDefault="00242F62" w:rsidP="00242F62">
      <w:pPr>
        <w:spacing w:before="120" w:after="12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The results in table </w:t>
      </w:r>
      <w:r w:rsidR="001D687F">
        <w:rPr>
          <w:rFonts w:ascii="Times New Roman" w:hAnsi="Times New Roman" w:cs="Times New Roman"/>
          <w:sz w:val="24"/>
          <w:szCs w:val="24"/>
        </w:rPr>
        <w:t xml:space="preserve">5 </w:t>
      </w:r>
      <w:r>
        <w:rPr>
          <w:rFonts w:ascii="Times New Roman" w:hAnsi="Times New Roman" w:cs="Times New Roman"/>
          <w:sz w:val="24"/>
          <w:szCs w:val="24"/>
        </w:rPr>
        <w:t xml:space="preserve">above summarized the regression model used in the analysis. A direct moderate correlation of </w:t>
      </w:r>
      <w:r>
        <w:rPr>
          <w:rFonts w:ascii="Times New Roman" w:hAnsi="Times New Roman" w:cs="Times New Roman"/>
          <w:color w:val="000000"/>
          <w:sz w:val="24"/>
          <w:szCs w:val="24"/>
        </w:rPr>
        <w:t>.</w:t>
      </w:r>
      <w:r w:rsidRPr="00DF73DE">
        <w:rPr>
          <w:rFonts w:ascii="Times New Roman" w:hAnsi="Times New Roman" w:cs="Times New Roman"/>
          <w:color w:val="000000"/>
          <w:sz w:val="24"/>
          <w:szCs w:val="24"/>
        </w:rPr>
        <w:t>5</w:t>
      </w:r>
      <w:r>
        <w:rPr>
          <w:rFonts w:ascii="Times New Roman" w:hAnsi="Times New Roman" w:cs="Times New Roman"/>
          <w:color w:val="000000"/>
          <w:sz w:val="24"/>
          <w:szCs w:val="24"/>
        </w:rPr>
        <w:t>1</w:t>
      </w:r>
      <w:r w:rsidRPr="00DF73DE">
        <w:rPr>
          <w:rFonts w:ascii="Times New Roman" w:hAnsi="Times New Roman" w:cs="Times New Roman"/>
          <w:color w:val="000000"/>
          <w:sz w:val="24"/>
          <w:szCs w:val="24"/>
        </w:rPr>
        <w:t>9</w:t>
      </w:r>
      <w:r>
        <w:rPr>
          <w:rFonts w:ascii="Times New Roman" w:hAnsi="Times New Roman" w:cs="Times New Roman"/>
          <w:color w:val="000000"/>
          <w:sz w:val="24"/>
          <w:szCs w:val="24"/>
        </w:rPr>
        <w:t xml:space="preserve"> was observed between labour saving and production</w:t>
      </w:r>
      <w:r w:rsidRPr="00995154">
        <w:rPr>
          <w:rFonts w:ascii="Times New Roman" w:hAnsi="Times New Roman" w:cs="Times New Roman"/>
          <w:color w:val="000000"/>
          <w:sz w:val="24"/>
          <w:szCs w:val="24"/>
        </w:rPr>
        <w:t xml:space="preserve"> enhancement technologies </w:t>
      </w:r>
      <w:r>
        <w:rPr>
          <w:rFonts w:ascii="Times New Roman" w:hAnsi="Times New Roman" w:cs="Times New Roman"/>
          <w:color w:val="000000"/>
          <w:sz w:val="24"/>
          <w:szCs w:val="24"/>
        </w:rPr>
        <w:t xml:space="preserve">and cotton production in the area. The </w:t>
      </w:r>
      <w:r w:rsidRPr="001436D3">
        <w:rPr>
          <w:rFonts w:ascii="Times New Roman" w:hAnsi="Times New Roman" w:cs="Times New Roman"/>
          <w:color w:val="000000"/>
          <w:sz w:val="24"/>
          <w:szCs w:val="24"/>
        </w:rPr>
        <w:t>R Square</w:t>
      </w:r>
      <w:r>
        <w:rPr>
          <w:rFonts w:ascii="Times New Roman" w:hAnsi="Times New Roman" w:cs="Times New Roman"/>
          <w:color w:val="000000"/>
          <w:sz w:val="24"/>
          <w:szCs w:val="24"/>
        </w:rPr>
        <w:t xml:space="preserve"> of .3</w:t>
      </w:r>
      <w:r w:rsidRPr="00DF73DE">
        <w:rPr>
          <w:rFonts w:ascii="Times New Roman" w:hAnsi="Times New Roman" w:cs="Times New Roman"/>
          <w:color w:val="000000"/>
          <w:sz w:val="24"/>
          <w:szCs w:val="24"/>
        </w:rPr>
        <w:t>25</w:t>
      </w:r>
      <w:r>
        <w:rPr>
          <w:rFonts w:ascii="Times New Roman" w:hAnsi="Times New Roman" w:cs="Times New Roman"/>
          <w:color w:val="000000"/>
          <w:sz w:val="24"/>
          <w:szCs w:val="24"/>
        </w:rPr>
        <w:t xml:space="preserve"> implied that the application of the technologies contributed to 32.5% of the total cotton produced by users. An </w:t>
      </w:r>
      <w:r w:rsidRPr="001436D3">
        <w:rPr>
          <w:rFonts w:ascii="Times New Roman" w:hAnsi="Times New Roman" w:cs="Times New Roman"/>
          <w:color w:val="000000"/>
          <w:sz w:val="24"/>
          <w:szCs w:val="24"/>
        </w:rPr>
        <w:t>Adjusted R Square</w:t>
      </w:r>
      <w:r>
        <w:rPr>
          <w:rFonts w:ascii="Times New Roman" w:hAnsi="Times New Roman" w:cs="Times New Roman"/>
          <w:color w:val="000000"/>
          <w:sz w:val="24"/>
          <w:szCs w:val="24"/>
        </w:rPr>
        <w:t xml:space="preserve"> of .2</w:t>
      </w:r>
      <w:r w:rsidRPr="00DF73DE">
        <w:rPr>
          <w:rFonts w:ascii="Times New Roman" w:hAnsi="Times New Roman" w:cs="Times New Roman"/>
          <w:color w:val="000000"/>
          <w:sz w:val="24"/>
          <w:szCs w:val="24"/>
        </w:rPr>
        <w:t>12</w:t>
      </w:r>
      <w:r>
        <w:rPr>
          <w:rFonts w:ascii="Times New Roman" w:hAnsi="Times New Roman" w:cs="Times New Roman"/>
          <w:color w:val="000000"/>
          <w:sz w:val="24"/>
          <w:szCs w:val="24"/>
        </w:rPr>
        <w:t xml:space="preserve"> </w:t>
      </w:r>
      <w:r w:rsidR="001D687F">
        <w:rPr>
          <w:rFonts w:ascii="Times New Roman" w:hAnsi="Times New Roman" w:cs="Times New Roman"/>
          <w:color w:val="000000"/>
          <w:sz w:val="24"/>
          <w:szCs w:val="24"/>
        </w:rPr>
        <w:t>showed</w:t>
      </w:r>
      <w:r>
        <w:rPr>
          <w:rFonts w:ascii="Times New Roman" w:hAnsi="Times New Roman" w:cs="Times New Roman"/>
          <w:color w:val="000000"/>
          <w:sz w:val="24"/>
          <w:szCs w:val="24"/>
        </w:rPr>
        <w:t xml:space="preserve"> that application of labour saving and production</w:t>
      </w:r>
      <w:r w:rsidRPr="00995154">
        <w:rPr>
          <w:rFonts w:ascii="Times New Roman" w:hAnsi="Times New Roman" w:cs="Times New Roman"/>
          <w:color w:val="000000"/>
          <w:sz w:val="24"/>
          <w:szCs w:val="24"/>
        </w:rPr>
        <w:t xml:space="preserve"> enhancement technologies </w:t>
      </w:r>
      <w:r>
        <w:rPr>
          <w:rFonts w:ascii="Times New Roman" w:hAnsi="Times New Roman" w:cs="Times New Roman"/>
          <w:color w:val="000000"/>
          <w:sz w:val="24"/>
          <w:szCs w:val="24"/>
        </w:rPr>
        <w:t>accounted for 21.2% variation in total cotton produced.</w:t>
      </w:r>
    </w:p>
    <w:p w14:paraId="1E178C01" w14:textId="7AAC14DD" w:rsidR="00242F62" w:rsidRPr="0066085A" w:rsidRDefault="00242F62" w:rsidP="00242F62">
      <w:pPr>
        <w:pStyle w:val="Caption"/>
        <w:keepNext/>
        <w:jc w:val="both"/>
        <w:rPr>
          <w:rFonts w:ascii="Times New Roman" w:hAnsi="Times New Roman" w:cs="Times New Roman"/>
          <w:b/>
          <w:i w:val="0"/>
          <w:color w:val="auto"/>
          <w:sz w:val="24"/>
          <w:szCs w:val="24"/>
        </w:rPr>
      </w:pPr>
      <w:bookmarkStart w:id="38" w:name="_Toc12700291"/>
      <w:r w:rsidRPr="0066085A">
        <w:rPr>
          <w:rFonts w:ascii="Times New Roman" w:hAnsi="Times New Roman" w:cs="Times New Roman"/>
          <w:b/>
          <w:i w:val="0"/>
          <w:color w:val="auto"/>
          <w:sz w:val="24"/>
          <w:szCs w:val="24"/>
        </w:rPr>
        <w:t xml:space="preserve">Table </w:t>
      </w:r>
      <w:r w:rsidR="001D687F">
        <w:rPr>
          <w:rFonts w:ascii="Times New Roman" w:hAnsi="Times New Roman" w:cs="Times New Roman"/>
          <w:b/>
          <w:i w:val="0"/>
          <w:color w:val="auto"/>
          <w:sz w:val="24"/>
          <w:szCs w:val="24"/>
        </w:rPr>
        <w:t>6</w:t>
      </w:r>
      <w:r w:rsidRPr="0066085A">
        <w:rPr>
          <w:rFonts w:ascii="Times New Roman" w:hAnsi="Times New Roman" w:cs="Times New Roman"/>
          <w:b/>
          <w:i w:val="0"/>
          <w:color w:val="auto"/>
          <w:sz w:val="24"/>
          <w:szCs w:val="24"/>
        </w:rPr>
        <w:t>: ANOVA results for the</w:t>
      </w:r>
      <w:r w:rsidRPr="0066085A">
        <w:rPr>
          <w:rFonts w:ascii="Times New Roman" w:hAnsi="Times New Roman" w:cs="Times New Roman"/>
          <w:b/>
          <w:bCs/>
          <w:i w:val="0"/>
          <w:color w:val="auto"/>
          <w:sz w:val="24"/>
          <w:szCs w:val="24"/>
        </w:rPr>
        <w:t xml:space="preserve"> perceived of labour saving and production enhancement technologies on cotton output</w:t>
      </w:r>
      <w:bookmarkEnd w:id="38"/>
      <w:r w:rsidRPr="0066085A">
        <w:rPr>
          <w:rFonts w:ascii="Times New Roman" w:hAnsi="Times New Roman" w:cs="Times New Roman"/>
          <w:b/>
          <w:bCs/>
          <w:i w:val="0"/>
          <w:color w:val="auto"/>
          <w:sz w:val="24"/>
          <w:szCs w:val="24"/>
        </w:rPr>
        <w:t xml:space="preserve"> </w:t>
      </w:r>
    </w:p>
    <w:tbl>
      <w:tblPr>
        <w:tblW w:w="9358" w:type="dxa"/>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864"/>
        <w:gridCol w:w="1509"/>
        <w:gridCol w:w="1728"/>
        <w:gridCol w:w="1196"/>
        <w:gridCol w:w="1659"/>
        <w:gridCol w:w="1199"/>
        <w:gridCol w:w="1203"/>
      </w:tblGrid>
      <w:tr w:rsidR="00242F62" w:rsidRPr="00DF73DE" w14:paraId="70F8EA59" w14:textId="77777777" w:rsidTr="001D687F">
        <w:trPr>
          <w:cantSplit/>
          <w:trHeight w:val="185"/>
          <w:tblHeader/>
        </w:trPr>
        <w:tc>
          <w:tcPr>
            <w:tcW w:w="2373" w:type="dxa"/>
            <w:gridSpan w:val="2"/>
            <w:shd w:val="clear" w:color="auto" w:fill="FFFFFF"/>
            <w:tcMar>
              <w:top w:w="30" w:type="dxa"/>
              <w:left w:w="30" w:type="dxa"/>
              <w:bottom w:w="30" w:type="dxa"/>
              <w:right w:w="30" w:type="dxa"/>
            </w:tcMar>
            <w:vAlign w:val="bottom"/>
          </w:tcPr>
          <w:p w14:paraId="0862D1F1"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Model</w:t>
            </w:r>
          </w:p>
        </w:tc>
        <w:tc>
          <w:tcPr>
            <w:tcW w:w="1728" w:type="dxa"/>
            <w:shd w:val="clear" w:color="auto" w:fill="FFFFFF"/>
            <w:tcMar>
              <w:top w:w="30" w:type="dxa"/>
              <w:left w:w="30" w:type="dxa"/>
              <w:bottom w:w="30" w:type="dxa"/>
              <w:right w:w="30" w:type="dxa"/>
            </w:tcMar>
            <w:vAlign w:val="bottom"/>
          </w:tcPr>
          <w:p w14:paraId="521CC5C8"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Sum of Squares</w:t>
            </w:r>
          </w:p>
        </w:tc>
        <w:tc>
          <w:tcPr>
            <w:tcW w:w="1196" w:type="dxa"/>
            <w:shd w:val="clear" w:color="auto" w:fill="FFFFFF"/>
            <w:tcMar>
              <w:top w:w="30" w:type="dxa"/>
              <w:left w:w="30" w:type="dxa"/>
              <w:bottom w:w="30" w:type="dxa"/>
              <w:right w:w="30" w:type="dxa"/>
            </w:tcMar>
            <w:vAlign w:val="bottom"/>
          </w:tcPr>
          <w:p w14:paraId="34DC66D5"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df</w:t>
            </w:r>
          </w:p>
        </w:tc>
        <w:tc>
          <w:tcPr>
            <w:tcW w:w="1659" w:type="dxa"/>
            <w:shd w:val="clear" w:color="auto" w:fill="FFFFFF"/>
            <w:tcMar>
              <w:top w:w="30" w:type="dxa"/>
              <w:left w:w="30" w:type="dxa"/>
              <w:bottom w:w="30" w:type="dxa"/>
              <w:right w:w="30" w:type="dxa"/>
            </w:tcMar>
            <w:vAlign w:val="bottom"/>
          </w:tcPr>
          <w:p w14:paraId="0661BB05"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Mean Square</w:t>
            </w:r>
          </w:p>
        </w:tc>
        <w:tc>
          <w:tcPr>
            <w:tcW w:w="1199" w:type="dxa"/>
            <w:shd w:val="clear" w:color="auto" w:fill="FFFFFF"/>
            <w:tcMar>
              <w:top w:w="30" w:type="dxa"/>
              <w:left w:w="30" w:type="dxa"/>
              <w:bottom w:w="30" w:type="dxa"/>
              <w:right w:w="30" w:type="dxa"/>
            </w:tcMar>
            <w:vAlign w:val="bottom"/>
          </w:tcPr>
          <w:p w14:paraId="6E5066C9"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F</w:t>
            </w:r>
          </w:p>
        </w:tc>
        <w:tc>
          <w:tcPr>
            <w:tcW w:w="1203" w:type="dxa"/>
            <w:shd w:val="clear" w:color="auto" w:fill="FFFFFF"/>
            <w:tcMar>
              <w:top w:w="30" w:type="dxa"/>
              <w:left w:w="30" w:type="dxa"/>
              <w:bottom w:w="30" w:type="dxa"/>
              <w:right w:w="30" w:type="dxa"/>
            </w:tcMar>
            <w:vAlign w:val="bottom"/>
          </w:tcPr>
          <w:p w14:paraId="1D842129"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Sig.</w:t>
            </w:r>
          </w:p>
        </w:tc>
      </w:tr>
      <w:tr w:rsidR="00242F62" w:rsidRPr="00DF73DE" w14:paraId="395CF4DF" w14:textId="77777777" w:rsidTr="001D687F">
        <w:trPr>
          <w:cantSplit/>
          <w:trHeight w:val="242"/>
          <w:tblHeader/>
        </w:trPr>
        <w:tc>
          <w:tcPr>
            <w:tcW w:w="864" w:type="dxa"/>
            <w:vMerge w:val="restart"/>
            <w:shd w:val="clear" w:color="auto" w:fill="FFFFFF"/>
            <w:tcMar>
              <w:top w:w="30" w:type="dxa"/>
              <w:left w:w="30" w:type="dxa"/>
              <w:bottom w:w="30" w:type="dxa"/>
              <w:right w:w="30" w:type="dxa"/>
            </w:tcMar>
          </w:tcPr>
          <w:p w14:paraId="18434AFA"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1509" w:type="dxa"/>
            <w:shd w:val="clear" w:color="auto" w:fill="FFFFFF"/>
            <w:tcMar>
              <w:top w:w="30" w:type="dxa"/>
              <w:left w:w="30" w:type="dxa"/>
              <w:bottom w:w="30" w:type="dxa"/>
              <w:right w:w="30" w:type="dxa"/>
            </w:tcMar>
          </w:tcPr>
          <w:p w14:paraId="68A008FF"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Regression</w:t>
            </w:r>
          </w:p>
        </w:tc>
        <w:tc>
          <w:tcPr>
            <w:tcW w:w="1728" w:type="dxa"/>
            <w:shd w:val="clear" w:color="auto" w:fill="FFFFFF"/>
            <w:tcMar>
              <w:top w:w="30" w:type="dxa"/>
              <w:left w:w="30" w:type="dxa"/>
              <w:bottom w:w="30" w:type="dxa"/>
              <w:right w:w="30" w:type="dxa"/>
            </w:tcMar>
            <w:vAlign w:val="center"/>
          </w:tcPr>
          <w:p w14:paraId="5E8616F8"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50.692</w:t>
            </w:r>
          </w:p>
        </w:tc>
        <w:tc>
          <w:tcPr>
            <w:tcW w:w="1196" w:type="dxa"/>
            <w:shd w:val="clear" w:color="auto" w:fill="FFFFFF"/>
            <w:tcMar>
              <w:top w:w="30" w:type="dxa"/>
              <w:left w:w="30" w:type="dxa"/>
              <w:bottom w:w="30" w:type="dxa"/>
              <w:right w:w="30" w:type="dxa"/>
            </w:tcMar>
            <w:vAlign w:val="center"/>
          </w:tcPr>
          <w:p w14:paraId="592C1D5B"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w:t>
            </w:r>
          </w:p>
        </w:tc>
        <w:tc>
          <w:tcPr>
            <w:tcW w:w="1659" w:type="dxa"/>
            <w:shd w:val="clear" w:color="auto" w:fill="FFFFFF"/>
            <w:tcMar>
              <w:top w:w="30" w:type="dxa"/>
              <w:left w:w="30" w:type="dxa"/>
              <w:bottom w:w="30" w:type="dxa"/>
              <w:right w:w="30" w:type="dxa"/>
            </w:tcMar>
            <w:vAlign w:val="center"/>
          </w:tcPr>
          <w:p w14:paraId="0C6F102B"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10.138</w:t>
            </w:r>
          </w:p>
        </w:tc>
        <w:tc>
          <w:tcPr>
            <w:tcW w:w="1199" w:type="dxa"/>
            <w:shd w:val="clear" w:color="auto" w:fill="FFFFFF"/>
            <w:tcMar>
              <w:top w:w="30" w:type="dxa"/>
              <w:left w:w="30" w:type="dxa"/>
              <w:bottom w:w="30" w:type="dxa"/>
              <w:right w:w="30" w:type="dxa"/>
            </w:tcMar>
            <w:vAlign w:val="center"/>
          </w:tcPr>
          <w:p w14:paraId="1BCBE883"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1.931</w:t>
            </w:r>
          </w:p>
        </w:tc>
        <w:tc>
          <w:tcPr>
            <w:tcW w:w="1203" w:type="dxa"/>
            <w:shd w:val="clear" w:color="auto" w:fill="FFFFFF"/>
            <w:tcMar>
              <w:top w:w="30" w:type="dxa"/>
              <w:left w:w="30" w:type="dxa"/>
              <w:bottom w:w="30" w:type="dxa"/>
              <w:right w:w="30" w:type="dxa"/>
            </w:tcMar>
            <w:vAlign w:val="center"/>
          </w:tcPr>
          <w:p w14:paraId="78A3A77A"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.003</w:t>
            </w:r>
            <w:r w:rsidRPr="00DF73DE">
              <w:rPr>
                <w:rFonts w:ascii="Times New Roman" w:hAnsi="Times New Roman" w:cs="Times New Roman"/>
                <w:color w:val="000000"/>
                <w:sz w:val="24"/>
                <w:szCs w:val="24"/>
                <w:vertAlign w:val="superscript"/>
              </w:rPr>
              <w:t>a</w:t>
            </w:r>
          </w:p>
        </w:tc>
      </w:tr>
      <w:tr w:rsidR="00242F62" w:rsidRPr="00DF73DE" w14:paraId="5426D0FB" w14:textId="77777777" w:rsidTr="001D687F">
        <w:trPr>
          <w:cantSplit/>
          <w:trHeight w:val="274"/>
          <w:tblHeader/>
        </w:trPr>
        <w:tc>
          <w:tcPr>
            <w:tcW w:w="864" w:type="dxa"/>
            <w:vMerge/>
            <w:shd w:val="clear" w:color="auto" w:fill="FFFFFF"/>
            <w:tcMar>
              <w:top w:w="30" w:type="dxa"/>
              <w:left w:w="30" w:type="dxa"/>
              <w:bottom w:w="30" w:type="dxa"/>
              <w:right w:w="30" w:type="dxa"/>
            </w:tcMar>
          </w:tcPr>
          <w:p w14:paraId="3E2AEB19"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p>
        </w:tc>
        <w:tc>
          <w:tcPr>
            <w:tcW w:w="1509" w:type="dxa"/>
            <w:shd w:val="clear" w:color="auto" w:fill="FFFFFF"/>
            <w:tcMar>
              <w:top w:w="30" w:type="dxa"/>
              <w:left w:w="30" w:type="dxa"/>
              <w:bottom w:w="30" w:type="dxa"/>
              <w:right w:w="30" w:type="dxa"/>
            </w:tcMar>
          </w:tcPr>
          <w:p w14:paraId="0F8A00FE"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Residual</w:t>
            </w:r>
          </w:p>
        </w:tc>
        <w:tc>
          <w:tcPr>
            <w:tcW w:w="1728" w:type="dxa"/>
            <w:shd w:val="clear" w:color="auto" w:fill="FFFFFF"/>
            <w:tcMar>
              <w:top w:w="30" w:type="dxa"/>
              <w:left w:w="30" w:type="dxa"/>
              <w:bottom w:w="30" w:type="dxa"/>
              <w:right w:w="30" w:type="dxa"/>
            </w:tcMar>
            <w:vAlign w:val="center"/>
          </w:tcPr>
          <w:p w14:paraId="3C54BAC2"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1942.922</w:t>
            </w:r>
          </w:p>
        </w:tc>
        <w:tc>
          <w:tcPr>
            <w:tcW w:w="1196" w:type="dxa"/>
            <w:shd w:val="clear" w:color="auto" w:fill="FFFFFF"/>
            <w:tcMar>
              <w:top w:w="30" w:type="dxa"/>
              <w:left w:w="30" w:type="dxa"/>
              <w:bottom w:w="30" w:type="dxa"/>
              <w:right w:w="30" w:type="dxa"/>
            </w:tcMar>
            <w:vAlign w:val="center"/>
          </w:tcPr>
          <w:p w14:paraId="198D7DF2"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370</w:t>
            </w:r>
          </w:p>
        </w:tc>
        <w:tc>
          <w:tcPr>
            <w:tcW w:w="1659" w:type="dxa"/>
            <w:shd w:val="clear" w:color="auto" w:fill="FFFFFF"/>
            <w:tcMar>
              <w:top w:w="30" w:type="dxa"/>
              <w:left w:w="30" w:type="dxa"/>
              <w:bottom w:w="30" w:type="dxa"/>
              <w:right w:w="30" w:type="dxa"/>
            </w:tcMar>
            <w:vAlign w:val="center"/>
          </w:tcPr>
          <w:p w14:paraId="64255BBE"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5.251</w:t>
            </w:r>
          </w:p>
        </w:tc>
        <w:tc>
          <w:tcPr>
            <w:tcW w:w="1199" w:type="dxa"/>
            <w:shd w:val="clear" w:color="auto" w:fill="FFFFFF"/>
            <w:tcMar>
              <w:top w:w="30" w:type="dxa"/>
              <w:left w:w="30" w:type="dxa"/>
              <w:bottom w:w="30" w:type="dxa"/>
              <w:right w:w="30" w:type="dxa"/>
            </w:tcMar>
          </w:tcPr>
          <w:p w14:paraId="083D7606"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sz w:val="24"/>
                <w:szCs w:val="24"/>
              </w:rPr>
            </w:pPr>
          </w:p>
        </w:tc>
        <w:tc>
          <w:tcPr>
            <w:tcW w:w="1203" w:type="dxa"/>
            <w:shd w:val="clear" w:color="auto" w:fill="FFFFFF"/>
            <w:tcMar>
              <w:top w:w="30" w:type="dxa"/>
              <w:left w:w="30" w:type="dxa"/>
              <w:bottom w:w="30" w:type="dxa"/>
              <w:right w:w="30" w:type="dxa"/>
            </w:tcMar>
          </w:tcPr>
          <w:p w14:paraId="38E56A2B"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sz w:val="24"/>
                <w:szCs w:val="24"/>
              </w:rPr>
            </w:pPr>
          </w:p>
        </w:tc>
      </w:tr>
      <w:tr w:rsidR="00242F62" w:rsidRPr="00DF73DE" w14:paraId="48E1BC22" w14:textId="77777777" w:rsidTr="001D687F">
        <w:trPr>
          <w:cantSplit/>
          <w:trHeight w:val="253"/>
          <w:tblHeader/>
        </w:trPr>
        <w:tc>
          <w:tcPr>
            <w:tcW w:w="864" w:type="dxa"/>
            <w:vMerge/>
            <w:shd w:val="clear" w:color="auto" w:fill="FFFFFF"/>
            <w:tcMar>
              <w:top w:w="30" w:type="dxa"/>
              <w:left w:w="30" w:type="dxa"/>
              <w:bottom w:w="30" w:type="dxa"/>
              <w:right w:w="30" w:type="dxa"/>
            </w:tcMar>
          </w:tcPr>
          <w:p w14:paraId="702C1375"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1509" w:type="dxa"/>
            <w:shd w:val="clear" w:color="auto" w:fill="FFFFFF"/>
            <w:tcMar>
              <w:top w:w="30" w:type="dxa"/>
              <w:left w:w="30" w:type="dxa"/>
              <w:bottom w:w="30" w:type="dxa"/>
              <w:right w:w="30" w:type="dxa"/>
            </w:tcMar>
          </w:tcPr>
          <w:p w14:paraId="65F36D62"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Total</w:t>
            </w:r>
          </w:p>
        </w:tc>
        <w:tc>
          <w:tcPr>
            <w:tcW w:w="1728" w:type="dxa"/>
            <w:shd w:val="clear" w:color="auto" w:fill="FFFFFF"/>
            <w:tcMar>
              <w:top w:w="30" w:type="dxa"/>
              <w:left w:w="30" w:type="dxa"/>
              <w:bottom w:w="30" w:type="dxa"/>
              <w:right w:w="30" w:type="dxa"/>
            </w:tcMar>
            <w:vAlign w:val="center"/>
          </w:tcPr>
          <w:p w14:paraId="46B8286F"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1993.614</w:t>
            </w:r>
          </w:p>
        </w:tc>
        <w:tc>
          <w:tcPr>
            <w:tcW w:w="1196" w:type="dxa"/>
            <w:shd w:val="clear" w:color="auto" w:fill="FFFFFF"/>
            <w:tcMar>
              <w:top w:w="30" w:type="dxa"/>
              <w:left w:w="30" w:type="dxa"/>
              <w:bottom w:w="30" w:type="dxa"/>
              <w:right w:w="30" w:type="dxa"/>
            </w:tcMar>
            <w:vAlign w:val="center"/>
          </w:tcPr>
          <w:p w14:paraId="21F41061"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375</w:t>
            </w:r>
          </w:p>
        </w:tc>
        <w:tc>
          <w:tcPr>
            <w:tcW w:w="1659" w:type="dxa"/>
            <w:shd w:val="clear" w:color="auto" w:fill="FFFFFF"/>
            <w:tcMar>
              <w:top w:w="30" w:type="dxa"/>
              <w:left w:w="30" w:type="dxa"/>
              <w:bottom w:w="30" w:type="dxa"/>
              <w:right w:w="30" w:type="dxa"/>
            </w:tcMar>
          </w:tcPr>
          <w:p w14:paraId="2B251BDA"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sz w:val="24"/>
                <w:szCs w:val="24"/>
              </w:rPr>
            </w:pPr>
          </w:p>
        </w:tc>
        <w:tc>
          <w:tcPr>
            <w:tcW w:w="1199" w:type="dxa"/>
            <w:shd w:val="clear" w:color="auto" w:fill="FFFFFF"/>
            <w:tcMar>
              <w:top w:w="30" w:type="dxa"/>
              <w:left w:w="30" w:type="dxa"/>
              <w:bottom w:w="30" w:type="dxa"/>
              <w:right w:w="30" w:type="dxa"/>
            </w:tcMar>
          </w:tcPr>
          <w:p w14:paraId="49AA4007"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sz w:val="24"/>
                <w:szCs w:val="24"/>
              </w:rPr>
            </w:pPr>
          </w:p>
        </w:tc>
        <w:tc>
          <w:tcPr>
            <w:tcW w:w="1203" w:type="dxa"/>
            <w:shd w:val="clear" w:color="auto" w:fill="FFFFFF"/>
            <w:tcMar>
              <w:top w:w="30" w:type="dxa"/>
              <w:left w:w="30" w:type="dxa"/>
              <w:bottom w:w="30" w:type="dxa"/>
              <w:right w:w="30" w:type="dxa"/>
            </w:tcMar>
          </w:tcPr>
          <w:p w14:paraId="23673179"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sz w:val="24"/>
                <w:szCs w:val="24"/>
              </w:rPr>
            </w:pPr>
          </w:p>
        </w:tc>
      </w:tr>
    </w:tbl>
    <w:p w14:paraId="16FB41A4" w14:textId="77777777" w:rsidR="00242F62" w:rsidRDefault="00242F62" w:rsidP="00242F62">
      <w:pPr>
        <w:spacing w:before="120" w:after="120" w:line="240" w:lineRule="auto"/>
        <w:jc w:val="both"/>
        <w:rPr>
          <w:rFonts w:ascii="Times New Roman" w:hAnsi="Times New Roman" w:cs="Times New Roman"/>
          <w:b/>
          <w:bCs/>
          <w:color w:val="000000"/>
          <w:sz w:val="24"/>
          <w:szCs w:val="24"/>
        </w:rPr>
      </w:pPr>
      <w:r>
        <w:rPr>
          <w:rFonts w:ascii="Times New Roman" w:hAnsi="Times New Roman" w:cs="Times New Roman"/>
          <w:color w:val="000000"/>
          <w:sz w:val="24"/>
          <w:szCs w:val="24"/>
        </w:rPr>
        <w:t>a</w:t>
      </w:r>
      <w:r w:rsidRPr="00DF73DE">
        <w:rPr>
          <w:rFonts w:ascii="Times New Roman" w:hAnsi="Times New Roman" w:cs="Times New Roman"/>
          <w:color w:val="000000"/>
          <w:sz w:val="24"/>
          <w:szCs w:val="24"/>
        </w:rPr>
        <w:t xml:space="preserve">. Dependent Variable: </w:t>
      </w:r>
      <w:r>
        <w:rPr>
          <w:rFonts w:ascii="Times New Roman" w:hAnsi="Times New Roman" w:cs="Times New Roman"/>
          <w:color w:val="000000"/>
          <w:sz w:val="24"/>
          <w:szCs w:val="24"/>
        </w:rPr>
        <w:t>Cotton production</w:t>
      </w:r>
    </w:p>
    <w:p w14:paraId="4011E986" w14:textId="3F7F9D1B" w:rsidR="00242F62" w:rsidRPr="002346FF" w:rsidRDefault="00242F62" w:rsidP="00242F62">
      <w:pPr>
        <w:spacing w:before="120" w:after="120" w:line="240" w:lineRule="auto"/>
        <w:jc w:val="both"/>
        <w:rPr>
          <w:rFonts w:ascii="Times New Roman" w:hAnsi="Times New Roman" w:cs="Times New Roman"/>
          <w:sz w:val="24"/>
          <w:szCs w:val="24"/>
        </w:rPr>
      </w:pPr>
      <w:r w:rsidRPr="00AC3A32">
        <w:rPr>
          <w:rFonts w:ascii="Times New Roman" w:hAnsi="Times New Roman" w:cs="Times New Roman"/>
          <w:sz w:val="24"/>
          <w:szCs w:val="24"/>
        </w:rPr>
        <w:t xml:space="preserve">The </w:t>
      </w:r>
      <w:r>
        <w:rPr>
          <w:rFonts w:ascii="Times New Roman" w:hAnsi="Times New Roman" w:cs="Times New Roman"/>
          <w:sz w:val="24"/>
          <w:szCs w:val="24"/>
        </w:rPr>
        <w:t xml:space="preserve">influence </w:t>
      </w:r>
      <w:r w:rsidR="001D687F">
        <w:rPr>
          <w:rFonts w:ascii="Times New Roman" w:hAnsi="Times New Roman" w:cs="Times New Roman"/>
          <w:sz w:val="24"/>
          <w:szCs w:val="24"/>
        </w:rPr>
        <w:t xml:space="preserve">of </w:t>
      </w:r>
      <w:r w:rsidR="001D687F" w:rsidRPr="00AC3A32">
        <w:rPr>
          <w:rFonts w:ascii="Times New Roman" w:hAnsi="Times New Roman" w:cs="Times New Roman"/>
          <w:sz w:val="24"/>
          <w:szCs w:val="24"/>
        </w:rPr>
        <w:t>labour</w:t>
      </w:r>
      <w:r>
        <w:rPr>
          <w:rFonts w:ascii="Times New Roman" w:hAnsi="Times New Roman" w:cs="Times New Roman"/>
          <w:sz w:val="24"/>
          <w:szCs w:val="24"/>
        </w:rPr>
        <w:t xml:space="preserve"> saving and production</w:t>
      </w:r>
      <w:r w:rsidRPr="00BE5504">
        <w:rPr>
          <w:rFonts w:ascii="Times New Roman" w:hAnsi="Times New Roman" w:cs="Times New Roman"/>
          <w:sz w:val="24"/>
          <w:szCs w:val="24"/>
        </w:rPr>
        <w:t xml:space="preserve"> enhancement technologies on cotton output </w:t>
      </w:r>
      <w:r>
        <w:rPr>
          <w:rFonts w:ascii="Times New Roman" w:hAnsi="Times New Roman" w:cs="Times New Roman"/>
          <w:sz w:val="24"/>
          <w:szCs w:val="24"/>
        </w:rPr>
        <w:t>was</w:t>
      </w:r>
      <w:r w:rsidRPr="00AC3A32">
        <w:rPr>
          <w:rFonts w:ascii="Times New Roman" w:hAnsi="Times New Roman" w:cs="Times New Roman"/>
          <w:sz w:val="24"/>
          <w:szCs w:val="24"/>
        </w:rPr>
        <w:t xml:space="preserve"> </w:t>
      </w:r>
      <w:r w:rsidR="001D687F">
        <w:rPr>
          <w:rFonts w:ascii="Times New Roman" w:hAnsi="Times New Roman" w:cs="Times New Roman"/>
          <w:sz w:val="24"/>
          <w:szCs w:val="24"/>
        </w:rPr>
        <w:t xml:space="preserve">statistically </w:t>
      </w:r>
      <w:r w:rsidRPr="00AC3A32">
        <w:rPr>
          <w:rFonts w:ascii="Times New Roman" w:hAnsi="Times New Roman" w:cs="Times New Roman"/>
          <w:sz w:val="24"/>
          <w:szCs w:val="24"/>
        </w:rPr>
        <w:t xml:space="preserve">significant at </w:t>
      </w:r>
      <w:r>
        <w:rPr>
          <w:rFonts w:ascii="Times New Roman" w:hAnsi="Times New Roman" w:cs="Times New Roman"/>
          <w:sz w:val="24"/>
          <w:szCs w:val="24"/>
        </w:rPr>
        <w:t>5 and 370</w:t>
      </w:r>
      <w:r w:rsidRPr="00AC3A32">
        <w:rPr>
          <w:rFonts w:ascii="Times New Roman" w:hAnsi="Times New Roman" w:cs="Times New Roman"/>
          <w:sz w:val="24"/>
          <w:szCs w:val="24"/>
        </w:rPr>
        <w:t xml:space="preserve"> degrees of freedom </w:t>
      </w:r>
      <w:r w:rsidR="001D687F">
        <w:rPr>
          <w:rFonts w:ascii="Times New Roman" w:hAnsi="Times New Roman" w:cs="Times New Roman"/>
          <w:sz w:val="24"/>
          <w:szCs w:val="24"/>
        </w:rPr>
        <w:t xml:space="preserve">at p-value = </w:t>
      </w:r>
      <w:r w:rsidRPr="00AC3A32">
        <w:rPr>
          <w:rFonts w:ascii="Times New Roman" w:hAnsi="Times New Roman" w:cs="Times New Roman"/>
          <w:sz w:val="24"/>
          <w:szCs w:val="24"/>
        </w:rPr>
        <w:t>0.00</w:t>
      </w:r>
      <w:r>
        <w:rPr>
          <w:rFonts w:ascii="Times New Roman" w:hAnsi="Times New Roman" w:cs="Times New Roman"/>
          <w:sz w:val="24"/>
          <w:szCs w:val="24"/>
        </w:rPr>
        <w:t>3</w:t>
      </w:r>
      <w:r w:rsidRPr="00AC3A32">
        <w:rPr>
          <w:rFonts w:ascii="Times New Roman" w:hAnsi="Times New Roman" w:cs="Times New Roman"/>
          <w:sz w:val="24"/>
          <w:szCs w:val="24"/>
        </w:rPr>
        <w:t xml:space="preserve"> less than 0.0</w:t>
      </w:r>
      <w:r>
        <w:rPr>
          <w:rFonts w:ascii="Times New Roman" w:hAnsi="Times New Roman" w:cs="Times New Roman"/>
          <w:sz w:val="24"/>
          <w:szCs w:val="24"/>
        </w:rPr>
        <w:t>5</w:t>
      </w:r>
      <w:r w:rsidRPr="00AC3A32">
        <w:rPr>
          <w:rFonts w:ascii="Times New Roman" w:hAnsi="Times New Roman" w:cs="Times New Roman"/>
          <w:sz w:val="24"/>
          <w:szCs w:val="24"/>
        </w:rPr>
        <w:t xml:space="preserve">. </w:t>
      </w:r>
      <w:r>
        <w:rPr>
          <w:rFonts w:ascii="Times New Roman" w:hAnsi="Times New Roman" w:cs="Times New Roman"/>
          <w:sz w:val="24"/>
          <w:szCs w:val="24"/>
        </w:rPr>
        <w:t xml:space="preserve"> </w:t>
      </w:r>
      <w:r w:rsidR="001D687F" w:rsidRPr="00AC3A32">
        <w:rPr>
          <w:rFonts w:ascii="Times New Roman" w:hAnsi="Times New Roman" w:cs="Times New Roman"/>
          <w:sz w:val="24"/>
          <w:szCs w:val="24"/>
        </w:rPr>
        <w:t xml:space="preserve">The </w:t>
      </w:r>
      <w:r>
        <w:rPr>
          <w:rFonts w:ascii="Times New Roman" w:hAnsi="Times New Roman" w:cs="Times New Roman"/>
          <w:sz w:val="24"/>
          <w:szCs w:val="24"/>
        </w:rPr>
        <w:t xml:space="preserve">effectiveness of the technologies </w:t>
      </w:r>
      <w:r w:rsidRPr="002346FF">
        <w:rPr>
          <w:rFonts w:ascii="Times New Roman" w:hAnsi="Times New Roman" w:cs="Times New Roman"/>
          <w:sz w:val="24"/>
          <w:szCs w:val="24"/>
        </w:rPr>
        <w:t>on cotton production</w:t>
      </w:r>
      <w:r w:rsidR="001D687F">
        <w:rPr>
          <w:rFonts w:ascii="Times New Roman" w:hAnsi="Times New Roman" w:cs="Times New Roman"/>
          <w:sz w:val="24"/>
          <w:szCs w:val="24"/>
        </w:rPr>
        <w:t xml:space="preserve"> was ascertained through</w:t>
      </w:r>
      <w:r w:rsidRPr="002346FF">
        <w:rPr>
          <w:rFonts w:ascii="Times New Roman" w:hAnsi="Times New Roman" w:cs="Times New Roman"/>
          <w:sz w:val="24"/>
          <w:szCs w:val="24"/>
        </w:rPr>
        <w:t xml:space="preserve"> multiple regression analysis was performed.</w:t>
      </w:r>
    </w:p>
    <w:p w14:paraId="450A4E37" w14:textId="63178484" w:rsidR="00242F62" w:rsidRPr="0066085A" w:rsidRDefault="00242F62" w:rsidP="00242F62">
      <w:pPr>
        <w:pStyle w:val="Caption"/>
        <w:keepNext/>
        <w:jc w:val="both"/>
        <w:rPr>
          <w:rFonts w:ascii="Times New Roman" w:hAnsi="Times New Roman" w:cs="Times New Roman"/>
          <w:b/>
          <w:i w:val="0"/>
          <w:color w:val="auto"/>
          <w:sz w:val="24"/>
          <w:szCs w:val="24"/>
        </w:rPr>
      </w:pPr>
      <w:bookmarkStart w:id="39" w:name="_Toc12700292"/>
      <w:r w:rsidRPr="0066085A">
        <w:rPr>
          <w:rFonts w:ascii="Times New Roman" w:hAnsi="Times New Roman" w:cs="Times New Roman"/>
          <w:b/>
          <w:i w:val="0"/>
          <w:color w:val="auto"/>
          <w:sz w:val="24"/>
          <w:szCs w:val="24"/>
        </w:rPr>
        <w:t xml:space="preserve">Table </w:t>
      </w:r>
      <w:r w:rsidR="001D687F">
        <w:rPr>
          <w:rFonts w:ascii="Times New Roman" w:hAnsi="Times New Roman" w:cs="Times New Roman"/>
          <w:b/>
          <w:i w:val="0"/>
          <w:color w:val="auto"/>
          <w:sz w:val="24"/>
          <w:szCs w:val="24"/>
        </w:rPr>
        <w:t>7</w:t>
      </w:r>
      <w:r w:rsidRPr="0066085A">
        <w:rPr>
          <w:rFonts w:ascii="Times New Roman" w:hAnsi="Times New Roman" w:cs="Times New Roman"/>
          <w:b/>
          <w:i w:val="0"/>
          <w:color w:val="auto"/>
          <w:sz w:val="24"/>
          <w:szCs w:val="24"/>
        </w:rPr>
        <w:t xml:space="preserve">: </w:t>
      </w:r>
      <w:r w:rsidR="007A7509" w:rsidRPr="0066085A">
        <w:rPr>
          <w:rFonts w:ascii="Times New Roman" w:hAnsi="Times New Roman" w:cs="Times New Roman"/>
          <w:b/>
          <w:i w:val="0"/>
          <w:color w:val="auto"/>
          <w:sz w:val="24"/>
          <w:szCs w:val="24"/>
        </w:rPr>
        <w:t xml:space="preserve">Regression </w:t>
      </w:r>
      <w:r w:rsidRPr="0066085A">
        <w:rPr>
          <w:rFonts w:ascii="Times New Roman" w:hAnsi="Times New Roman" w:cs="Times New Roman"/>
          <w:b/>
          <w:i w:val="0"/>
          <w:color w:val="auto"/>
          <w:sz w:val="24"/>
          <w:szCs w:val="24"/>
        </w:rPr>
        <w:t xml:space="preserve">output for </w:t>
      </w:r>
      <w:r w:rsidR="007A7509">
        <w:rPr>
          <w:rFonts w:ascii="Times New Roman" w:hAnsi="Times New Roman" w:cs="Times New Roman"/>
          <w:b/>
          <w:i w:val="0"/>
          <w:color w:val="auto"/>
          <w:sz w:val="24"/>
          <w:szCs w:val="24"/>
        </w:rPr>
        <w:t xml:space="preserve">different </w:t>
      </w:r>
      <w:r w:rsidRPr="0066085A">
        <w:rPr>
          <w:rFonts w:ascii="Times New Roman" w:hAnsi="Times New Roman" w:cs="Times New Roman"/>
          <w:b/>
          <w:bCs/>
          <w:i w:val="0"/>
          <w:color w:val="auto"/>
          <w:sz w:val="24"/>
          <w:szCs w:val="24"/>
        </w:rPr>
        <w:t>labour saving and production enhancement technologies</w:t>
      </w:r>
      <w:r w:rsidRPr="0066085A">
        <w:rPr>
          <w:rFonts w:ascii="Times New Roman" w:hAnsi="Times New Roman" w:cs="Times New Roman"/>
          <w:b/>
          <w:bCs/>
          <w:color w:val="auto"/>
          <w:sz w:val="24"/>
          <w:szCs w:val="24"/>
        </w:rPr>
        <w:t xml:space="preserve"> </w:t>
      </w:r>
      <w:r w:rsidRPr="0066085A">
        <w:rPr>
          <w:rFonts w:ascii="Times New Roman" w:hAnsi="Times New Roman" w:cs="Times New Roman"/>
          <w:b/>
          <w:bCs/>
          <w:i w:val="0"/>
          <w:color w:val="auto"/>
          <w:sz w:val="24"/>
          <w:szCs w:val="24"/>
        </w:rPr>
        <w:t>on cotton output</w:t>
      </w:r>
      <w:bookmarkEnd w:id="39"/>
    </w:p>
    <w:tbl>
      <w:tblPr>
        <w:tblW w:w="9481" w:type="dxa"/>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535"/>
        <w:gridCol w:w="3780"/>
        <w:gridCol w:w="1080"/>
        <w:gridCol w:w="1080"/>
        <w:gridCol w:w="1350"/>
        <w:gridCol w:w="810"/>
        <w:gridCol w:w="846"/>
      </w:tblGrid>
      <w:tr w:rsidR="00242F62" w:rsidRPr="00DF73DE" w14:paraId="4C905AAF" w14:textId="77777777" w:rsidTr="00061FEF">
        <w:trPr>
          <w:cantSplit/>
          <w:trHeight w:val="518"/>
          <w:tblHeader/>
        </w:trPr>
        <w:tc>
          <w:tcPr>
            <w:tcW w:w="4315" w:type="dxa"/>
            <w:gridSpan w:val="2"/>
            <w:vMerge w:val="restart"/>
            <w:shd w:val="clear" w:color="auto" w:fill="FFFFFF"/>
            <w:tcMar>
              <w:top w:w="30" w:type="dxa"/>
              <w:left w:w="30" w:type="dxa"/>
              <w:bottom w:w="30" w:type="dxa"/>
              <w:right w:w="30" w:type="dxa"/>
            </w:tcMar>
            <w:vAlign w:val="bottom"/>
          </w:tcPr>
          <w:p w14:paraId="37678007"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Model</w:t>
            </w:r>
          </w:p>
        </w:tc>
        <w:tc>
          <w:tcPr>
            <w:tcW w:w="2160" w:type="dxa"/>
            <w:gridSpan w:val="2"/>
            <w:shd w:val="clear" w:color="auto" w:fill="FFFFFF"/>
            <w:tcMar>
              <w:top w:w="30" w:type="dxa"/>
              <w:left w:w="30" w:type="dxa"/>
              <w:bottom w:w="30" w:type="dxa"/>
              <w:right w:w="30" w:type="dxa"/>
            </w:tcMar>
            <w:vAlign w:val="bottom"/>
          </w:tcPr>
          <w:p w14:paraId="18A7638A"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Unstandardized Coefficients</w:t>
            </w:r>
          </w:p>
        </w:tc>
        <w:tc>
          <w:tcPr>
            <w:tcW w:w="1350" w:type="dxa"/>
            <w:shd w:val="clear" w:color="auto" w:fill="FFFFFF"/>
            <w:tcMar>
              <w:top w:w="30" w:type="dxa"/>
              <w:left w:w="30" w:type="dxa"/>
              <w:bottom w:w="30" w:type="dxa"/>
              <w:right w:w="30" w:type="dxa"/>
            </w:tcMar>
            <w:vAlign w:val="bottom"/>
          </w:tcPr>
          <w:p w14:paraId="68A25430"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Standardized Coefficients</w:t>
            </w:r>
          </w:p>
        </w:tc>
        <w:tc>
          <w:tcPr>
            <w:tcW w:w="810" w:type="dxa"/>
            <w:vMerge w:val="restart"/>
            <w:shd w:val="clear" w:color="auto" w:fill="FFFFFF"/>
            <w:tcMar>
              <w:top w:w="30" w:type="dxa"/>
              <w:left w:w="30" w:type="dxa"/>
              <w:bottom w:w="30" w:type="dxa"/>
              <w:right w:w="30" w:type="dxa"/>
            </w:tcMar>
            <w:vAlign w:val="bottom"/>
          </w:tcPr>
          <w:p w14:paraId="368491FA"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t</w:t>
            </w:r>
          </w:p>
        </w:tc>
        <w:tc>
          <w:tcPr>
            <w:tcW w:w="846" w:type="dxa"/>
            <w:vMerge w:val="restart"/>
            <w:shd w:val="clear" w:color="auto" w:fill="FFFFFF"/>
            <w:tcMar>
              <w:top w:w="30" w:type="dxa"/>
              <w:left w:w="30" w:type="dxa"/>
              <w:bottom w:w="30" w:type="dxa"/>
              <w:right w:w="30" w:type="dxa"/>
            </w:tcMar>
            <w:vAlign w:val="bottom"/>
          </w:tcPr>
          <w:p w14:paraId="16E0E3D0"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Sig.</w:t>
            </w:r>
          </w:p>
        </w:tc>
      </w:tr>
      <w:tr w:rsidR="00242F62" w:rsidRPr="00DF73DE" w14:paraId="79203375" w14:textId="77777777" w:rsidTr="00061FEF">
        <w:trPr>
          <w:cantSplit/>
          <w:trHeight w:val="283"/>
          <w:tblHeader/>
        </w:trPr>
        <w:tc>
          <w:tcPr>
            <w:tcW w:w="4315" w:type="dxa"/>
            <w:gridSpan w:val="2"/>
            <w:vMerge/>
            <w:shd w:val="clear" w:color="auto" w:fill="FFFFFF"/>
            <w:tcMar>
              <w:top w:w="30" w:type="dxa"/>
              <w:left w:w="30" w:type="dxa"/>
              <w:bottom w:w="30" w:type="dxa"/>
              <w:right w:w="30" w:type="dxa"/>
            </w:tcMar>
            <w:vAlign w:val="bottom"/>
          </w:tcPr>
          <w:p w14:paraId="58F3C749"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p>
        </w:tc>
        <w:tc>
          <w:tcPr>
            <w:tcW w:w="1080" w:type="dxa"/>
            <w:shd w:val="clear" w:color="auto" w:fill="FFFFFF"/>
            <w:tcMar>
              <w:top w:w="30" w:type="dxa"/>
              <w:left w:w="30" w:type="dxa"/>
              <w:bottom w:w="30" w:type="dxa"/>
              <w:right w:w="30" w:type="dxa"/>
            </w:tcMar>
            <w:vAlign w:val="bottom"/>
          </w:tcPr>
          <w:p w14:paraId="1B3121F3"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B</w:t>
            </w:r>
          </w:p>
        </w:tc>
        <w:tc>
          <w:tcPr>
            <w:tcW w:w="1080" w:type="dxa"/>
            <w:shd w:val="clear" w:color="auto" w:fill="FFFFFF"/>
            <w:tcMar>
              <w:top w:w="30" w:type="dxa"/>
              <w:left w:w="30" w:type="dxa"/>
              <w:bottom w:w="30" w:type="dxa"/>
              <w:right w:w="30" w:type="dxa"/>
            </w:tcMar>
            <w:vAlign w:val="bottom"/>
          </w:tcPr>
          <w:p w14:paraId="46F0265E"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Std. Error</w:t>
            </w:r>
          </w:p>
        </w:tc>
        <w:tc>
          <w:tcPr>
            <w:tcW w:w="1350" w:type="dxa"/>
            <w:shd w:val="clear" w:color="auto" w:fill="FFFFFF"/>
            <w:tcMar>
              <w:top w:w="30" w:type="dxa"/>
              <w:left w:w="30" w:type="dxa"/>
              <w:bottom w:w="30" w:type="dxa"/>
              <w:right w:w="30" w:type="dxa"/>
            </w:tcMar>
            <w:vAlign w:val="bottom"/>
          </w:tcPr>
          <w:p w14:paraId="05FCBBBE"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Beta</w:t>
            </w:r>
          </w:p>
        </w:tc>
        <w:tc>
          <w:tcPr>
            <w:tcW w:w="810" w:type="dxa"/>
            <w:vMerge/>
            <w:shd w:val="clear" w:color="auto" w:fill="FFFFFF"/>
            <w:tcMar>
              <w:top w:w="30" w:type="dxa"/>
              <w:left w:w="30" w:type="dxa"/>
              <w:bottom w:w="30" w:type="dxa"/>
              <w:right w:w="30" w:type="dxa"/>
            </w:tcMar>
            <w:vAlign w:val="bottom"/>
          </w:tcPr>
          <w:p w14:paraId="4BBB2876"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p>
        </w:tc>
        <w:tc>
          <w:tcPr>
            <w:tcW w:w="846" w:type="dxa"/>
            <w:vMerge/>
            <w:shd w:val="clear" w:color="auto" w:fill="FFFFFF"/>
            <w:tcMar>
              <w:top w:w="30" w:type="dxa"/>
              <w:left w:w="30" w:type="dxa"/>
              <w:bottom w:w="30" w:type="dxa"/>
              <w:right w:w="30" w:type="dxa"/>
            </w:tcMar>
            <w:vAlign w:val="bottom"/>
          </w:tcPr>
          <w:p w14:paraId="660C18CC"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p>
        </w:tc>
      </w:tr>
      <w:tr w:rsidR="00242F62" w:rsidRPr="00DF73DE" w14:paraId="45D6B2CC" w14:textId="77777777" w:rsidTr="00061FEF">
        <w:trPr>
          <w:cantSplit/>
          <w:trHeight w:val="271"/>
          <w:tblHeader/>
        </w:trPr>
        <w:tc>
          <w:tcPr>
            <w:tcW w:w="535" w:type="dxa"/>
            <w:vMerge w:val="restart"/>
            <w:shd w:val="clear" w:color="auto" w:fill="FFFFFF"/>
            <w:tcMar>
              <w:top w:w="30" w:type="dxa"/>
              <w:left w:w="30" w:type="dxa"/>
              <w:bottom w:w="30" w:type="dxa"/>
              <w:right w:w="30" w:type="dxa"/>
            </w:tcMar>
          </w:tcPr>
          <w:p w14:paraId="6362F82D"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3780" w:type="dxa"/>
            <w:shd w:val="clear" w:color="auto" w:fill="FFFFFF"/>
            <w:tcMar>
              <w:top w:w="30" w:type="dxa"/>
              <w:left w:w="30" w:type="dxa"/>
              <w:bottom w:w="30" w:type="dxa"/>
              <w:right w:w="30" w:type="dxa"/>
            </w:tcMar>
          </w:tcPr>
          <w:p w14:paraId="66D7CD1B"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(Constant)</w:t>
            </w:r>
          </w:p>
        </w:tc>
        <w:tc>
          <w:tcPr>
            <w:tcW w:w="1080" w:type="dxa"/>
            <w:shd w:val="clear" w:color="auto" w:fill="FFFFFF"/>
            <w:tcMar>
              <w:top w:w="30" w:type="dxa"/>
              <w:left w:w="30" w:type="dxa"/>
              <w:bottom w:w="30" w:type="dxa"/>
              <w:right w:w="30" w:type="dxa"/>
            </w:tcMar>
            <w:vAlign w:val="center"/>
          </w:tcPr>
          <w:p w14:paraId="7FE48130"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6.900</w:t>
            </w:r>
          </w:p>
        </w:tc>
        <w:tc>
          <w:tcPr>
            <w:tcW w:w="1080" w:type="dxa"/>
            <w:shd w:val="clear" w:color="auto" w:fill="FFFFFF"/>
            <w:tcMar>
              <w:top w:w="30" w:type="dxa"/>
              <w:left w:w="30" w:type="dxa"/>
              <w:bottom w:w="30" w:type="dxa"/>
              <w:right w:w="30" w:type="dxa"/>
            </w:tcMar>
            <w:vAlign w:val="center"/>
          </w:tcPr>
          <w:p w14:paraId="7C3CFC5B"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.659</w:t>
            </w:r>
          </w:p>
        </w:tc>
        <w:tc>
          <w:tcPr>
            <w:tcW w:w="1350" w:type="dxa"/>
            <w:shd w:val="clear" w:color="auto" w:fill="FFFFFF"/>
            <w:tcMar>
              <w:top w:w="30" w:type="dxa"/>
              <w:left w:w="30" w:type="dxa"/>
              <w:bottom w:w="30" w:type="dxa"/>
              <w:right w:w="30" w:type="dxa"/>
            </w:tcMar>
          </w:tcPr>
          <w:p w14:paraId="4AAA1AE1"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sz w:val="24"/>
                <w:szCs w:val="24"/>
              </w:rPr>
            </w:pPr>
          </w:p>
        </w:tc>
        <w:tc>
          <w:tcPr>
            <w:tcW w:w="810" w:type="dxa"/>
            <w:shd w:val="clear" w:color="auto" w:fill="FFFFFF"/>
            <w:tcMar>
              <w:top w:w="30" w:type="dxa"/>
              <w:left w:w="30" w:type="dxa"/>
              <w:bottom w:w="30" w:type="dxa"/>
              <w:right w:w="30" w:type="dxa"/>
            </w:tcMar>
            <w:vAlign w:val="center"/>
          </w:tcPr>
          <w:p w14:paraId="7AD61243"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10.479</w:t>
            </w:r>
          </w:p>
        </w:tc>
        <w:tc>
          <w:tcPr>
            <w:tcW w:w="846" w:type="dxa"/>
            <w:shd w:val="clear" w:color="auto" w:fill="FFFFFF"/>
            <w:tcMar>
              <w:top w:w="30" w:type="dxa"/>
              <w:left w:w="30" w:type="dxa"/>
              <w:bottom w:w="30" w:type="dxa"/>
              <w:right w:w="30" w:type="dxa"/>
            </w:tcMar>
            <w:vAlign w:val="center"/>
          </w:tcPr>
          <w:p w14:paraId="01877D18"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.000</w:t>
            </w:r>
          </w:p>
        </w:tc>
      </w:tr>
      <w:tr w:rsidR="00242F62" w:rsidRPr="00DF73DE" w14:paraId="1326C6CA" w14:textId="77777777" w:rsidTr="00061FEF">
        <w:trPr>
          <w:cantSplit/>
          <w:trHeight w:val="185"/>
          <w:tblHeader/>
        </w:trPr>
        <w:tc>
          <w:tcPr>
            <w:tcW w:w="535" w:type="dxa"/>
            <w:vMerge/>
            <w:shd w:val="clear" w:color="auto" w:fill="FFFFFF"/>
            <w:tcMar>
              <w:top w:w="30" w:type="dxa"/>
              <w:left w:w="30" w:type="dxa"/>
              <w:bottom w:w="30" w:type="dxa"/>
              <w:right w:w="30" w:type="dxa"/>
            </w:tcMar>
          </w:tcPr>
          <w:p w14:paraId="589614F9"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p>
        </w:tc>
        <w:tc>
          <w:tcPr>
            <w:tcW w:w="3780" w:type="dxa"/>
            <w:shd w:val="clear" w:color="auto" w:fill="FFFFFF"/>
            <w:tcMar>
              <w:top w:w="30" w:type="dxa"/>
              <w:left w:w="30" w:type="dxa"/>
              <w:bottom w:w="30" w:type="dxa"/>
              <w:right w:w="30" w:type="dxa"/>
            </w:tcMar>
          </w:tcPr>
          <w:p w14:paraId="10AF8A19"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Cotton production under tractors</w:t>
            </w:r>
            <w:r w:rsidRPr="00DF73DE">
              <w:rPr>
                <w:rFonts w:ascii="Times New Roman" w:hAnsi="Times New Roman" w:cs="Times New Roman"/>
                <w:color w:val="000000"/>
                <w:sz w:val="24"/>
                <w:szCs w:val="24"/>
              </w:rPr>
              <w:t xml:space="preserve"> </w:t>
            </w:r>
          </w:p>
        </w:tc>
        <w:tc>
          <w:tcPr>
            <w:tcW w:w="1080" w:type="dxa"/>
            <w:shd w:val="clear" w:color="auto" w:fill="FFFFFF"/>
            <w:tcMar>
              <w:top w:w="30" w:type="dxa"/>
              <w:left w:w="30" w:type="dxa"/>
              <w:bottom w:w="30" w:type="dxa"/>
              <w:right w:w="30" w:type="dxa"/>
            </w:tcMar>
            <w:vAlign w:val="center"/>
          </w:tcPr>
          <w:p w14:paraId="39519B4D"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w:t>
            </w:r>
            <w:r>
              <w:rPr>
                <w:rFonts w:ascii="Times New Roman" w:hAnsi="Times New Roman" w:cs="Times New Roman"/>
                <w:color w:val="000000"/>
                <w:sz w:val="24"/>
                <w:szCs w:val="24"/>
              </w:rPr>
              <w:t>5</w:t>
            </w:r>
          </w:p>
        </w:tc>
        <w:tc>
          <w:tcPr>
            <w:tcW w:w="1080" w:type="dxa"/>
            <w:shd w:val="clear" w:color="auto" w:fill="FFFFFF"/>
            <w:tcMar>
              <w:top w:w="30" w:type="dxa"/>
              <w:left w:w="30" w:type="dxa"/>
              <w:bottom w:w="30" w:type="dxa"/>
              <w:right w:w="30" w:type="dxa"/>
            </w:tcMar>
            <w:vAlign w:val="center"/>
          </w:tcPr>
          <w:p w14:paraId="0ABFB7FC"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.000</w:t>
            </w:r>
          </w:p>
        </w:tc>
        <w:tc>
          <w:tcPr>
            <w:tcW w:w="1350" w:type="dxa"/>
            <w:shd w:val="clear" w:color="auto" w:fill="FFFFFF"/>
            <w:tcMar>
              <w:top w:w="30" w:type="dxa"/>
              <w:left w:w="30" w:type="dxa"/>
              <w:bottom w:w="30" w:type="dxa"/>
              <w:right w:w="30" w:type="dxa"/>
            </w:tcMar>
            <w:vAlign w:val="center"/>
          </w:tcPr>
          <w:p w14:paraId="7801FE4F"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-.073</w:t>
            </w:r>
          </w:p>
        </w:tc>
        <w:tc>
          <w:tcPr>
            <w:tcW w:w="810" w:type="dxa"/>
            <w:shd w:val="clear" w:color="auto" w:fill="FFFFFF"/>
            <w:tcMar>
              <w:top w:w="30" w:type="dxa"/>
              <w:left w:w="30" w:type="dxa"/>
              <w:bottom w:w="30" w:type="dxa"/>
              <w:right w:w="30" w:type="dxa"/>
            </w:tcMar>
            <w:vAlign w:val="center"/>
          </w:tcPr>
          <w:p w14:paraId="7F860CA3"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-1.391</w:t>
            </w:r>
          </w:p>
        </w:tc>
        <w:tc>
          <w:tcPr>
            <w:tcW w:w="846" w:type="dxa"/>
            <w:shd w:val="clear" w:color="auto" w:fill="FFFFFF"/>
            <w:tcMar>
              <w:top w:w="30" w:type="dxa"/>
              <w:left w:w="30" w:type="dxa"/>
              <w:bottom w:w="30" w:type="dxa"/>
              <w:right w:w="30" w:type="dxa"/>
            </w:tcMar>
            <w:vAlign w:val="center"/>
          </w:tcPr>
          <w:p w14:paraId="549FD7CD"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.165</w:t>
            </w:r>
          </w:p>
        </w:tc>
      </w:tr>
      <w:tr w:rsidR="00242F62" w:rsidRPr="00DF73DE" w14:paraId="44574AC8" w14:textId="77777777" w:rsidTr="00061FEF">
        <w:trPr>
          <w:cantSplit/>
          <w:trHeight w:val="40"/>
          <w:tblHeader/>
        </w:trPr>
        <w:tc>
          <w:tcPr>
            <w:tcW w:w="535" w:type="dxa"/>
            <w:vMerge/>
            <w:shd w:val="clear" w:color="auto" w:fill="FFFFFF"/>
            <w:tcMar>
              <w:top w:w="30" w:type="dxa"/>
              <w:left w:w="30" w:type="dxa"/>
              <w:bottom w:w="30" w:type="dxa"/>
              <w:right w:w="30" w:type="dxa"/>
            </w:tcMar>
          </w:tcPr>
          <w:p w14:paraId="51A4FBC3"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p>
        </w:tc>
        <w:tc>
          <w:tcPr>
            <w:tcW w:w="3780" w:type="dxa"/>
            <w:shd w:val="clear" w:color="auto" w:fill="FFFFFF"/>
            <w:tcMar>
              <w:top w:w="30" w:type="dxa"/>
              <w:left w:w="30" w:type="dxa"/>
              <w:bottom w:w="30" w:type="dxa"/>
              <w:right w:w="30" w:type="dxa"/>
            </w:tcMar>
          </w:tcPr>
          <w:p w14:paraId="415B5383"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Cotton production under animal draft power</w:t>
            </w:r>
          </w:p>
        </w:tc>
        <w:tc>
          <w:tcPr>
            <w:tcW w:w="1080" w:type="dxa"/>
            <w:shd w:val="clear" w:color="auto" w:fill="FFFFFF"/>
            <w:tcMar>
              <w:top w:w="30" w:type="dxa"/>
              <w:left w:w="30" w:type="dxa"/>
              <w:bottom w:w="30" w:type="dxa"/>
              <w:right w:w="30" w:type="dxa"/>
            </w:tcMar>
            <w:vAlign w:val="center"/>
          </w:tcPr>
          <w:p w14:paraId="679FA31A" w14:textId="77777777" w:rsidR="00242F62" w:rsidRPr="00085451"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5.027</w:t>
            </w:r>
          </w:p>
        </w:tc>
        <w:tc>
          <w:tcPr>
            <w:tcW w:w="1080" w:type="dxa"/>
            <w:shd w:val="clear" w:color="auto" w:fill="FFFFFF"/>
            <w:tcMar>
              <w:top w:w="30" w:type="dxa"/>
              <w:left w:w="30" w:type="dxa"/>
              <w:bottom w:w="30" w:type="dxa"/>
              <w:right w:w="30" w:type="dxa"/>
            </w:tcMar>
            <w:vAlign w:val="center"/>
          </w:tcPr>
          <w:p w14:paraId="72410677" w14:textId="77777777" w:rsidR="00242F62" w:rsidRPr="00085451"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.031</w:t>
            </w:r>
          </w:p>
        </w:tc>
        <w:tc>
          <w:tcPr>
            <w:tcW w:w="1350" w:type="dxa"/>
            <w:shd w:val="clear" w:color="auto" w:fill="FFFFFF"/>
            <w:tcMar>
              <w:top w:w="30" w:type="dxa"/>
              <w:left w:w="30" w:type="dxa"/>
              <w:bottom w:w="30" w:type="dxa"/>
              <w:right w:w="30" w:type="dxa"/>
            </w:tcMar>
            <w:vAlign w:val="center"/>
          </w:tcPr>
          <w:p w14:paraId="43A20442" w14:textId="77777777" w:rsidR="00242F62" w:rsidRPr="00085451"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085451">
              <w:rPr>
                <w:rFonts w:ascii="Times New Roman" w:hAnsi="Times New Roman" w:cs="Times New Roman"/>
                <w:color w:val="000000"/>
                <w:sz w:val="24"/>
                <w:szCs w:val="24"/>
              </w:rPr>
              <w:t>.130</w:t>
            </w:r>
          </w:p>
        </w:tc>
        <w:tc>
          <w:tcPr>
            <w:tcW w:w="810" w:type="dxa"/>
            <w:shd w:val="clear" w:color="auto" w:fill="FFFFFF"/>
            <w:tcMar>
              <w:top w:w="30" w:type="dxa"/>
              <w:left w:w="30" w:type="dxa"/>
              <w:bottom w:w="30" w:type="dxa"/>
              <w:right w:w="30" w:type="dxa"/>
            </w:tcMar>
            <w:vAlign w:val="center"/>
          </w:tcPr>
          <w:p w14:paraId="398A29B9" w14:textId="77777777" w:rsidR="00242F62" w:rsidRPr="00085451"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085451">
              <w:rPr>
                <w:rFonts w:ascii="Times New Roman" w:hAnsi="Times New Roman" w:cs="Times New Roman"/>
                <w:color w:val="000000"/>
                <w:sz w:val="24"/>
                <w:szCs w:val="24"/>
              </w:rPr>
              <w:t>2.252</w:t>
            </w:r>
          </w:p>
        </w:tc>
        <w:tc>
          <w:tcPr>
            <w:tcW w:w="846" w:type="dxa"/>
            <w:shd w:val="clear" w:color="auto" w:fill="FFFFFF"/>
            <w:tcMar>
              <w:top w:w="30" w:type="dxa"/>
              <w:left w:w="30" w:type="dxa"/>
              <w:bottom w:w="30" w:type="dxa"/>
              <w:right w:w="30" w:type="dxa"/>
            </w:tcMar>
            <w:vAlign w:val="center"/>
          </w:tcPr>
          <w:p w14:paraId="046F7E92" w14:textId="77777777" w:rsidR="00242F62" w:rsidRPr="00085451"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.001</w:t>
            </w:r>
          </w:p>
        </w:tc>
      </w:tr>
      <w:tr w:rsidR="00242F62" w:rsidRPr="00DF73DE" w14:paraId="34465DEB" w14:textId="77777777" w:rsidTr="00061FEF">
        <w:trPr>
          <w:cantSplit/>
          <w:trHeight w:val="554"/>
          <w:tblHeader/>
        </w:trPr>
        <w:tc>
          <w:tcPr>
            <w:tcW w:w="535" w:type="dxa"/>
            <w:vMerge/>
            <w:shd w:val="clear" w:color="auto" w:fill="FFFFFF"/>
            <w:tcMar>
              <w:top w:w="30" w:type="dxa"/>
              <w:left w:w="30" w:type="dxa"/>
              <w:bottom w:w="30" w:type="dxa"/>
              <w:right w:w="30" w:type="dxa"/>
            </w:tcMar>
          </w:tcPr>
          <w:p w14:paraId="63DCA6C8"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p>
        </w:tc>
        <w:tc>
          <w:tcPr>
            <w:tcW w:w="3780" w:type="dxa"/>
            <w:shd w:val="clear" w:color="auto" w:fill="FFFFFF"/>
            <w:tcMar>
              <w:top w:w="30" w:type="dxa"/>
              <w:left w:w="30" w:type="dxa"/>
              <w:bottom w:w="30" w:type="dxa"/>
              <w:right w:w="30" w:type="dxa"/>
            </w:tcMar>
          </w:tcPr>
          <w:p w14:paraId="22F7357A"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Cotton production under fertilizer application</w:t>
            </w:r>
          </w:p>
        </w:tc>
        <w:tc>
          <w:tcPr>
            <w:tcW w:w="1080" w:type="dxa"/>
            <w:shd w:val="clear" w:color="auto" w:fill="FFFFFF"/>
            <w:tcMar>
              <w:top w:w="30" w:type="dxa"/>
              <w:left w:w="30" w:type="dxa"/>
              <w:bottom w:w="30" w:type="dxa"/>
              <w:right w:w="30" w:type="dxa"/>
            </w:tcMar>
            <w:vAlign w:val="center"/>
          </w:tcPr>
          <w:p w14:paraId="00CB559A"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9.156</w:t>
            </w:r>
          </w:p>
        </w:tc>
        <w:tc>
          <w:tcPr>
            <w:tcW w:w="1080" w:type="dxa"/>
            <w:shd w:val="clear" w:color="auto" w:fill="FFFFFF"/>
            <w:tcMar>
              <w:top w:w="30" w:type="dxa"/>
              <w:left w:w="30" w:type="dxa"/>
              <w:bottom w:w="30" w:type="dxa"/>
              <w:right w:w="30" w:type="dxa"/>
            </w:tcMar>
            <w:vAlign w:val="center"/>
          </w:tcPr>
          <w:p w14:paraId="139FA4FA"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w:t>
            </w:r>
            <w:r>
              <w:rPr>
                <w:rFonts w:ascii="Times New Roman" w:hAnsi="Times New Roman" w:cs="Times New Roman"/>
                <w:color w:val="000000"/>
                <w:sz w:val="24"/>
                <w:szCs w:val="24"/>
              </w:rPr>
              <w:t>783</w:t>
            </w:r>
          </w:p>
        </w:tc>
        <w:tc>
          <w:tcPr>
            <w:tcW w:w="1350" w:type="dxa"/>
            <w:shd w:val="clear" w:color="auto" w:fill="FFFFFF"/>
            <w:tcMar>
              <w:top w:w="30" w:type="dxa"/>
              <w:left w:w="30" w:type="dxa"/>
              <w:bottom w:w="30" w:type="dxa"/>
              <w:right w:w="30" w:type="dxa"/>
            </w:tcMar>
            <w:vAlign w:val="center"/>
          </w:tcPr>
          <w:p w14:paraId="6E88CEDB"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r w:rsidRPr="00DF73DE">
              <w:rPr>
                <w:rFonts w:ascii="Times New Roman" w:hAnsi="Times New Roman" w:cs="Times New Roman"/>
                <w:color w:val="000000"/>
                <w:sz w:val="24"/>
                <w:szCs w:val="24"/>
              </w:rPr>
              <w:t>12</w:t>
            </w:r>
          </w:p>
        </w:tc>
        <w:tc>
          <w:tcPr>
            <w:tcW w:w="810" w:type="dxa"/>
            <w:shd w:val="clear" w:color="auto" w:fill="FFFFFF"/>
            <w:tcMar>
              <w:top w:w="30" w:type="dxa"/>
              <w:left w:w="30" w:type="dxa"/>
              <w:bottom w:w="30" w:type="dxa"/>
              <w:right w:w="30" w:type="dxa"/>
            </w:tcMar>
            <w:vAlign w:val="center"/>
          </w:tcPr>
          <w:p w14:paraId="11748A34"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r w:rsidRPr="00DF73DE">
              <w:rPr>
                <w:rFonts w:ascii="Times New Roman" w:hAnsi="Times New Roman" w:cs="Times New Roman"/>
                <w:color w:val="000000"/>
                <w:sz w:val="24"/>
                <w:szCs w:val="24"/>
              </w:rPr>
              <w:t>.223</w:t>
            </w:r>
          </w:p>
        </w:tc>
        <w:tc>
          <w:tcPr>
            <w:tcW w:w="846" w:type="dxa"/>
            <w:shd w:val="clear" w:color="auto" w:fill="FFFFFF"/>
            <w:tcMar>
              <w:top w:w="30" w:type="dxa"/>
              <w:left w:w="30" w:type="dxa"/>
              <w:bottom w:w="30" w:type="dxa"/>
              <w:right w:w="30" w:type="dxa"/>
            </w:tcMar>
            <w:vAlign w:val="center"/>
          </w:tcPr>
          <w:p w14:paraId="3EE6B8A5"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.000</w:t>
            </w:r>
          </w:p>
        </w:tc>
      </w:tr>
      <w:tr w:rsidR="00242F62" w:rsidRPr="00DF73DE" w14:paraId="1532AB8E" w14:textId="77777777" w:rsidTr="00061FEF">
        <w:trPr>
          <w:cantSplit/>
          <w:trHeight w:val="40"/>
          <w:tblHeader/>
        </w:trPr>
        <w:tc>
          <w:tcPr>
            <w:tcW w:w="535" w:type="dxa"/>
            <w:vMerge/>
            <w:shd w:val="clear" w:color="auto" w:fill="FFFFFF"/>
            <w:tcMar>
              <w:top w:w="30" w:type="dxa"/>
              <w:left w:w="30" w:type="dxa"/>
              <w:bottom w:w="30" w:type="dxa"/>
              <w:right w:w="30" w:type="dxa"/>
            </w:tcMar>
          </w:tcPr>
          <w:p w14:paraId="0A8DE142"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p>
        </w:tc>
        <w:tc>
          <w:tcPr>
            <w:tcW w:w="3780" w:type="dxa"/>
            <w:shd w:val="clear" w:color="auto" w:fill="FFFFFF"/>
            <w:tcMar>
              <w:top w:w="30" w:type="dxa"/>
              <w:left w:w="30" w:type="dxa"/>
              <w:bottom w:w="30" w:type="dxa"/>
              <w:right w:w="30" w:type="dxa"/>
            </w:tcMar>
          </w:tcPr>
          <w:p w14:paraId="00074F23"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 xml:space="preserve">Cotton production under pesticides </w:t>
            </w:r>
          </w:p>
        </w:tc>
        <w:tc>
          <w:tcPr>
            <w:tcW w:w="1080" w:type="dxa"/>
            <w:shd w:val="clear" w:color="auto" w:fill="FFFFFF"/>
            <w:tcMar>
              <w:top w:w="30" w:type="dxa"/>
              <w:left w:w="30" w:type="dxa"/>
              <w:bottom w:w="30" w:type="dxa"/>
              <w:right w:w="30" w:type="dxa"/>
            </w:tcMar>
            <w:vAlign w:val="center"/>
          </w:tcPr>
          <w:p w14:paraId="3373A0FF"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085451">
              <w:rPr>
                <w:rFonts w:ascii="Times New Roman" w:hAnsi="Times New Roman" w:cs="Times New Roman"/>
                <w:color w:val="000000"/>
                <w:sz w:val="24"/>
                <w:szCs w:val="24"/>
              </w:rPr>
              <w:t>4</w:t>
            </w:r>
            <w:r w:rsidRPr="00DF73DE">
              <w:rPr>
                <w:rFonts w:ascii="Times New Roman" w:hAnsi="Times New Roman" w:cs="Times New Roman"/>
                <w:color w:val="000000"/>
                <w:sz w:val="24"/>
                <w:szCs w:val="24"/>
              </w:rPr>
              <w:t>.003</w:t>
            </w:r>
          </w:p>
        </w:tc>
        <w:tc>
          <w:tcPr>
            <w:tcW w:w="1080" w:type="dxa"/>
            <w:shd w:val="clear" w:color="auto" w:fill="FFFFFF"/>
            <w:tcMar>
              <w:top w:w="30" w:type="dxa"/>
              <w:left w:w="30" w:type="dxa"/>
              <w:bottom w:w="30" w:type="dxa"/>
              <w:right w:w="30" w:type="dxa"/>
            </w:tcMar>
            <w:vAlign w:val="center"/>
          </w:tcPr>
          <w:p w14:paraId="75F421B7"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.001</w:t>
            </w:r>
          </w:p>
        </w:tc>
        <w:tc>
          <w:tcPr>
            <w:tcW w:w="1350" w:type="dxa"/>
            <w:shd w:val="clear" w:color="auto" w:fill="FFFFFF"/>
            <w:tcMar>
              <w:top w:w="30" w:type="dxa"/>
              <w:left w:w="30" w:type="dxa"/>
              <w:bottom w:w="30" w:type="dxa"/>
              <w:right w:w="30" w:type="dxa"/>
            </w:tcMar>
            <w:vAlign w:val="center"/>
          </w:tcPr>
          <w:p w14:paraId="31BE511C"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.137</w:t>
            </w:r>
          </w:p>
        </w:tc>
        <w:tc>
          <w:tcPr>
            <w:tcW w:w="810" w:type="dxa"/>
            <w:shd w:val="clear" w:color="auto" w:fill="FFFFFF"/>
            <w:tcMar>
              <w:top w:w="30" w:type="dxa"/>
              <w:left w:w="30" w:type="dxa"/>
              <w:bottom w:w="30" w:type="dxa"/>
              <w:right w:w="30" w:type="dxa"/>
            </w:tcMar>
            <w:vAlign w:val="center"/>
          </w:tcPr>
          <w:p w14:paraId="6D3A5ABD"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2.605</w:t>
            </w:r>
          </w:p>
        </w:tc>
        <w:tc>
          <w:tcPr>
            <w:tcW w:w="846" w:type="dxa"/>
            <w:shd w:val="clear" w:color="auto" w:fill="FFFFFF"/>
            <w:tcMar>
              <w:top w:w="30" w:type="dxa"/>
              <w:left w:w="30" w:type="dxa"/>
              <w:bottom w:w="30" w:type="dxa"/>
              <w:right w:w="30" w:type="dxa"/>
            </w:tcMar>
            <w:vAlign w:val="center"/>
          </w:tcPr>
          <w:p w14:paraId="72B7EE02"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.010</w:t>
            </w:r>
          </w:p>
        </w:tc>
      </w:tr>
      <w:tr w:rsidR="00242F62" w:rsidRPr="00DF73DE" w14:paraId="364F11DE" w14:textId="77777777" w:rsidTr="00061FEF">
        <w:trPr>
          <w:cantSplit/>
          <w:trHeight w:val="40"/>
          <w:tblHeader/>
        </w:trPr>
        <w:tc>
          <w:tcPr>
            <w:tcW w:w="535" w:type="dxa"/>
            <w:vMerge/>
            <w:shd w:val="clear" w:color="auto" w:fill="FFFFFF"/>
            <w:tcMar>
              <w:top w:w="30" w:type="dxa"/>
              <w:left w:w="30" w:type="dxa"/>
              <w:bottom w:w="30" w:type="dxa"/>
              <w:right w:w="30" w:type="dxa"/>
            </w:tcMar>
          </w:tcPr>
          <w:p w14:paraId="53EC1E8E"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p>
        </w:tc>
        <w:tc>
          <w:tcPr>
            <w:tcW w:w="3780" w:type="dxa"/>
            <w:shd w:val="clear" w:color="auto" w:fill="FFFFFF"/>
            <w:tcMar>
              <w:top w:w="30" w:type="dxa"/>
              <w:left w:w="30" w:type="dxa"/>
              <w:bottom w:w="30" w:type="dxa"/>
              <w:right w:w="30" w:type="dxa"/>
            </w:tcMar>
          </w:tcPr>
          <w:p w14:paraId="245D21BA"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Cotton production under herbicide use</w:t>
            </w:r>
          </w:p>
        </w:tc>
        <w:tc>
          <w:tcPr>
            <w:tcW w:w="1080" w:type="dxa"/>
            <w:shd w:val="clear" w:color="auto" w:fill="FFFFFF"/>
            <w:tcMar>
              <w:top w:w="30" w:type="dxa"/>
              <w:left w:w="30" w:type="dxa"/>
              <w:bottom w:w="30" w:type="dxa"/>
              <w:right w:w="30" w:type="dxa"/>
            </w:tcMar>
            <w:vAlign w:val="center"/>
          </w:tcPr>
          <w:p w14:paraId="23E3A4E1"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.000</w:t>
            </w:r>
          </w:p>
        </w:tc>
        <w:tc>
          <w:tcPr>
            <w:tcW w:w="1080" w:type="dxa"/>
            <w:shd w:val="clear" w:color="auto" w:fill="FFFFFF"/>
            <w:tcMar>
              <w:top w:w="30" w:type="dxa"/>
              <w:left w:w="30" w:type="dxa"/>
              <w:bottom w:w="30" w:type="dxa"/>
              <w:right w:w="30" w:type="dxa"/>
            </w:tcMar>
            <w:vAlign w:val="center"/>
          </w:tcPr>
          <w:p w14:paraId="6F390A13"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.001</w:t>
            </w:r>
          </w:p>
        </w:tc>
        <w:tc>
          <w:tcPr>
            <w:tcW w:w="1350" w:type="dxa"/>
            <w:shd w:val="clear" w:color="auto" w:fill="FFFFFF"/>
            <w:tcMar>
              <w:top w:w="30" w:type="dxa"/>
              <w:left w:w="30" w:type="dxa"/>
              <w:bottom w:w="30" w:type="dxa"/>
              <w:right w:w="30" w:type="dxa"/>
            </w:tcMar>
            <w:vAlign w:val="center"/>
          </w:tcPr>
          <w:p w14:paraId="7A447FE6"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.036</w:t>
            </w:r>
          </w:p>
        </w:tc>
        <w:tc>
          <w:tcPr>
            <w:tcW w:w="810" w:type="dxa"/>
            <w:shd w:val="clear" w:color="auto" w:fill="FFFFFF"/>
            <w:tcMar>
              <w:top w:w="30" w:type="dxa"/>
              <w:left w:w="30" w:type="dxa"/>
              <w:bottom w:w="30" w:type="dxa"/>
              <w:right w:w="30" w:type="dxa"/>
            </w:tcMar>
            <w:vAlign w:val="center"/>
          </w:tcPr>
          <w:p w14:paraId="30EB8448"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.689</w:t>
            </w:r>
          </w:p>
        </w:tc>
        <w:tc>
          <w:tcPr>
            <w:tcW w:w="846" w:type="dxa"/>
            <w:shd w:val="clear" w:color="auto" w:fill="FFFFFF"/>
            <w:tcMar>
              <w:top w:w="30" w:type="dxa"/>
              <w:left w:w="30" w:type="dxa"/>
              <w:bottom w:w="30" w:type="dxa"/>
              <w:right w:w="30" w:type="dxa"/>
            </w:tcMar>
            <w:vAlign w:val="center"/>
          </w:tcPr>
          <w:p w14:paraId="563E7D05" w14:textId="77777777" w:rsidR="00242F62" w:rsidRPr="00DF73DE" w:rsidRDefault="00242F62" w:rsidP="00242F62">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.491</w:t>
            </w:r>
          </w:p>
        </w:tc>
      </w:tr>
      <w:tr w:rsidR="00242F62" w:rsidRPr="00DF73DE" w14:paraId="066F2A16" w14:textId="77777777" w:rsidTr="00061FEF">
        <w:trPr>
          <w:cantSplit/>
          <w:trHeight w:val="247"/>
        </w:trPr>
        <w:tc>
          <w:tcPr>
            <w:tcW w:w="5395" w:type="dxa"/>
            <w:gridSpan w:val="3"/>
            <w:shd w:val="clear" w:color="auto" w:fill="FFFFFF"/>
            <w:tcMar>
              <w:top w:w="30" w:type="dxa"/>
              <w:left w:w="30" w:type="dxa"/>
              <w:bottom w:w="30" w:type="dxa"/>
              <w:right w:w="30" w:type="dxa"/>
            </w:tcMar>
          </w:tcPr>
          <w:p w14:paraId="126D3E74" w14:textId="77777777" w:rsidR="00242F62" w:rsidRPr="00DF73DE" w:rsidRDefault="00242F62" w:rsidP="00242F62">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 xml:space="preserve">a. Dependent Variable: Cotton production </w:t>
            </w:r>
          </w:p>
        </w:tc>
        <w:tc>
          <w:tcPr>
            <w:tcW w:w="1080" w:type="dxa"/>
            <w:shd w:val="clear" w:color="auto" w:fill="FFFFFF"/>
            <w:tcMar>
              <w:top w:w="30" w:type="dxa"/>
              <w:left w:w="30" w:type="dxa"/>
              <w:bottom w:w="30" w:type="dxa"/>
              <w:right w:w="30" w:type="dxa"/>
            </w:tcMar>
          </w:tcPr>
          <w:p w14:paraId="0401A297"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1350" w:type="dxa"/>
            <w:shd w:val="clear" w:color="auto" w:fill="FFFFFF"/>
            <w:tcMar>
              <w:top w:w="30" w:type="dxa"/>
              <w:left w:w="30" w:type="dxa"/>
              <w:bottom w:w="30" w:type="dxa"/>
              <w:right w:w="30" w:type="dxa"/>
            </w:tcMar>
          </w:tcPr>
          <w:p w14:paraId="4DC7220B"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810" w:type="dxa"/>
            <w:shd w:val="clear" w:color="auto" w:fill="FFFFFF"/>
            <w:tcMar>
              <w:top w:w="30" w:type="dxa"/>
              <w:left w:w="30" w:type="dxa"/>
              <w:bottom w:w="30" w:type="dxa"/>
              <w:right w:w="30" w:type="dxa"/>
            </w:tcMar>
          </w:tcPr>
          <w:p w14:paraId="6B71D9C2"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c>
          <w:tcPr>
            <w:tcW w:w="846" w:type="dxa"/>
            <w:shd w:val="clear" w:color="auto" w:fill="FFFFFF"/>
            <w:tcMar>
              <w:top w:w="30" w:type="dxa"/>
              <w:left w:w="30" w:type="dxa"/>
              <w:bottom w:w="30" w:type="dxa"/>
              <w:right w:w="30" w:type="dxa"/>
            </w:tcMar>
          </w:tcPr>
          <w:p w14:paraId="09BBD88C" w14:textId="77777777" w:rsidR="00242F62" w:rsidRPr="00DF73DE" w:rsidRDefault="00242F62" w:rsidP="00242F62">
            <w:pPr>
              <w:autoSpaceDE w:val="0"/>
              <w:autoSpaceDN w:val="0"/>
              <w:adjustRightInd w:val="0"/>
              <w:spacing w:after="0" w:line="240" w:lineRule="auto"/>
              <w:rPr>
                <w:rFonts w:ascii="Times New Roman" w:hAnsi="Times New Roman" w:cs="Times New Roman"/>
                <w:sz w:val="24"/>
                <w:szCs w:val="24"/>
              </w:rPr>
            </w:pPr>
          </w:p>
        </w:tc>
      </w:tr>
    </w:tbl>
    <w:p w14:paraId="21FC2124" w14:textId="77777777" w:rsidR="007A7509" w:rsidRDefault="00242F62" w:rsidP="00242F62">
      <w:pPr>
        <w:spacing w:before="120" w:after="12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According to the findings in table 9 above, five </w:t>
      </w:r>
      <w:r w:rsidRPr="004A077C">
        <w:rPr>
          <w:rFonts w:ascii="Times New Roman" w:hAnsi="Times New Roman" w:cs="Times New Roman"/>
          <w:sz w:val="24"/>
          <w:szCs w:val="24"/>
        </w:rPr>
        <w:t>labour saving and producti</w:t>
      </w:r>
      <w:r>
        <w:rPr>
          <w:rFonts w:ascii="Times New Roman" w:hAnsi="Times New Roman" w:cs="Times New Roman"/>
          <w:sz w:val="24"/>
          <w:szCs w:val="24"/>
        </w:rPr>
        <w:t>on enhancement technologies were set as predictors of</w:t>
      </w:r>
      <w:r w:rsidRPr="004A077C">
        <w:rPr>
          <w:rFonts w:ascii="Times New Roman" w:hAnsi="Times New Roman" w:cs="Times New Roman"/>
          <w:sz w:val="24"/>
          <w:szCs w:val="24"/>
        </w:rPr>
        <w:t xml:space="preserve"> cotton output</w:t>
      </w:r>
      <w:r>
        <w:rPr>
          <w:rFonts w:ascii="Times New Roman" w:hAnsi="Times New Roman" w:cs="Times New Roman"/>
          <w:sz w:val="24"/>
          <w:szCs w:val="24"/>
        </w:rPr>
        <w:t xml:space="preserve"> but only three were significant including; </w:t>
      </w:r>
      <w:r w:rsidRPr="00DF73DE">
        <w:rPr>
          <w:rFonts w:ascii="Times New Roman" w:hAnsi="Times New Roman" w:cs="Times New Roman"/>
          <w:color w:val="000000"/>
          <w:sz w:val="24"/>
          <w:szCs w:val="24"/>
        </w:rPr>
        <w:t>animal draft power</w:t>
      </w:r>
      <w:r>
        <w:rPr>
          <w:rFonts w:ascii="Times New Roman" w:hAnsi="Times New Roman" w:cs="Times New Roman"/>
          <w:color w:val="000000"/>
          <w:sz w:val="24"/>
          <w:szCs w:val="24"/>
        </w:rPr>
        <w:t xml:space="preserve">, </w:t>
      </w:r>
      <w:r w:rsidRPr="00DF73DE">
        <w:rPr>
          <w:rFonts w:ascii="Times New Roman" w:hAnsi="Times New Roman" w:cs="Times New Roman"/>
          <w:color w:val="000000"/>
          <w:sz w:val="24"/>
          <w:szCs w:val="24"/>
        </w:rPr>
        <w:t>fertilizer application</w:t>
      </w:r>
      <w:r>
        <w:rPr>
          <w:rFonts w:ascii="Times New Roman" w:hAnsi="Times New Roman" w:cs="Times New Roman"/>
          <w:color w:val="000000"/>
          <w:sz w:val="24"/>
          <w:szCs w:val="24"/>
        </w:rPr>
        <w:t xml:space="preserve"> and application of </w:t>
      </w:r>
      <w:r w:rsidRPr="00DF73DE">
        <w:rPr>
          <w:rFonts w:ascii="Times New Roman" w:hAnsi="Times New Roman" w:cs="Times New Roman"/>
          <w:color w:val="000000"/>
          <w:sz w:val="24"/>
          <w:szCs w:val="24"/>
        </w:rPr>
        <w:t>pesticides</w:t>
      </w:r>
      <w:r w:rsidR="007A7509">
        <w:rPr>
          <w:rFonts w:ascii="Times New Roman" w:hAnsi="Times New Roman" w:cs="Times New Roman"/>
          <w:color w:val="000000"/>
          <w:sz w:val="24"/>
          <w:szCs w:val="24"/>
        </w:rPr>
        <w:t>.</w:t>
      </w:r>
    </w:p>
    <w:p w14:paraId="1215D57F" w14:textId="05E467BE" w:rsidR="00242F62" w:rsidRDefault="007A7509" w:rsidP="00242F62">
      <w:pPr>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Use</w:t>
      </w:r>
      <w:r w:rsidRPr="00DF73DE">
        <w:rPr>
          <w:rFonts w:ascii="Times New Roman" w:hAnsi="Times New Roman" w:cs="Times New Roman"/>
          <w:color w:val="000000"/>
          <w:sz w:val="24"/>
          <w:szCs w:val="24"/>
        </w:rPr>
        <w:t xml:space="preserve"> </w:t>
      </w:r>
      <w:r w:rsidR="00242F62" w:rsidRPr="00DF73DE">
        <w:rPr>
          <w:rFonts w:ascii="Times New Roman" w:hAnsi="Times New Roman" w:cs="Times New Roman"/>
          <w:color w:val="000000"/>
          <w:sz w:val="24"/>
          <w:szCs w:val="24"/>
        </w:rPr>
        <w:t>animal draft power</w:t>
      </w:r>
      <w:r w:rsidR="00242F62">
        <w:rPr>
          <w:rFonts w:ascii="Times New Roman" w:hAnsi="Times New Roman" w:cs="Times New Roman"/>
          <w:color w:val="000000"/>
          <w:sz w:val="24"/>
          <w:szCs w:val="24"/>
        </w:rPr>
        <w:t xml:space="preserve"> was a significant predictor of cotton output at 5% level of significance. The Coefficient (</w:t>
      </w:r>
      <w:r w:rsidR="00242F62" w:rsidRPr="001F7CE6">
        <w:rPr>
          <w:rFonts w:ascii="Times New Roman" w:hAnsi="Times New Roman" w:cs="Times New Roman"/>
          <w:sz w:val="24"/>
          <w:szCs w:val="24"/>
        </w:rPr>
        <w:t xml:space="preserve">β = </w:t>
      </w:r>
      <w:r w:rsidR="00242F62">
        <w:rPr>
          <w:rFonts w:ascii="Times New Roman" w:hAnsi="Times New Roman" w:cs="Times New Roman"/>
          <w:color w:val="000000"/>
          <w:sz w:val="24"/>
          <w:szCs w:val="24"/>
        </w:rPr>
        <w:t>5.027</w:t>
      </w:r>
      <w:r w:rsidR="00242F62">
        <w:rPr>
          <w:rFonts w:ascii="Times New Roman" w:hAnsi="Times New Roman" w:cs="Times New Roman"/>
          <w:sz w:val="24"/>
          <w:szCs w:val="24"/>
        </w:rPr>
        <w:t xml:space="preserve"> at p= .001) was an</w:t>
      </w:r>
      <w:r>
        <w:rPr>
          <w:rFonts w:ascii="Times New Roman" w:hAnsi="Times New Roman" w:cs="Times New Roman"/>
          <w:sz w:val="24"/>
          <w:szCs w:val="24"/>
        </w:rPr>
        <w:t xml:space="preserve"> indication </w:t>
      </w:r>
      <w:r w:rsidR="00242F62">
        <w:rPr>
          <w:rFonts w:ascii="Times New Roman" w:hAnsi="Times New Roman" w:cs="Times New Roman"/>
          <w:sz w:val="24"/>
          <w:szCs w:val="24"/>
        </w:rPr>
        <w:t xml:space="preserve">that a unit increment in </w:t>
      </w:r>
      <w:r w:rsidR="00242F62" w:rsidRPr="00DF73DE">
        <w:rPr>
          <w:rFonts w:ascii="Times New Roman" w:hAnsi="Times New Roman" w:cs="Times New Roman"/>
          <w:color w:val="000000"/>
          <w:sz w:val="24"/>
          <w:szCs w:val="24"/>
        </w:rPr>
        <w:t>animal draft power</w:t>
      </w:r>
      <w:r w:rsidR="00242F62">
        <w:rPr>
          <w:rFonts w:ascii="Times New Roman" w:hAnsi="Times New Roman" w:cs="Times New Roman"/>
          <w:color w:val="000000"/>
          <w:sz w:val="24"/>
          <w:szCs w:val="24"/>
        </w:rPr>
        <w:t xml:space="preserve"> used in cotton systems, increases output by 5 kilograms.</w:t>
      </w:r>
    </w:p>
    <w:p w14:paraId="481B1F05" w14:textId="77777777" w:rsidR="007A7509" w:rsidRDefault="00242F62" w:rsidP="00242F62">
      <w:pPr>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Similarly, </w:t>
      </w:r>
      <w:r w:rsidRPr="00DF73DE">
        <w:rPr>
          <w:rFonts w:ascii="Times New Roman" w:hAnsi="Times New Roman" w:cs="Times New Roman"/>
          <w:color w:val="000000"/>
          <w:sz w:val="24"/>
          <w:szCs w:val="24"/>
        </w:rPr>
        <w:t>fertilizer application</w:t>
      </w:r>
      <w:r>
        <w:rPr>
          <w:rFonts w:ascii="Times New Roman" w:hAnsi="Times New Roman" w:cs="Times New Roman"/>
          <w:color w:val="000000"/>
          <w:sz w:val="24"/>
          <w:szCs w:val="24"/>
        </w:rPr>
        <w:t xml:space="preserve"> was </w:t>
      </w:r>
      <w:r w:rsidR="007A7509">
        <w:rPr>
          <w:rFonts w:ascii="Times New Roman" w:hAnsi="Times New Roman" w:cs="Times New Roman"/>
          <w:color w:val="000000"/>
          <w:sz w:val="24"/>
          <w:szCs w:val="24"/>
        </w:rPr>
        <w:t xml:space="preserve">also a </w:t>
      </w:r>
      <w:r>
        <w:rPr>
          <w:rFonts w:ascii="Times New Roman" w:hAnsi="Times New Roman" w:cs="Times New Roman"/>
          <w:color w:val="000000"/>
          <w:sz w:val="24"/>
          <w:szCs w:val="24"/>
        </w:rPr>
        <w:t>significant predictor of cotton output at 5% level of significance. The Coefficient (</w:t>
      </w:r>
      <w:r w:rsidRPr="001F7CE6">
        <w:rPr>
          <w:rFonts w:ascii="Times New Roman" w:hAnsi="Times New Roman" w:cs="Times New Roman"/>
          <w:sz w:val="24"/>
          <w:szCs w:val="24"/>
        </w:rPr>
        <w:t xml:space="preserve">β = </w:t>
      </w:r>
      <w:r w:rsidRPr="00DF73DE">
        <w:rPr>
          <w:rFonts w:ascii="Times New Roman" w:hAnsi="Times New Roman" w:cs="Times New Roman"/>
          <w:color w:val="000000"/>
          <w:sz w:val="24"/>
          <w:szCs w:val="24"/>
        </w:rPr>
        <w:t>9.156</w:t>
      </w:r>
      <w:r>
        <w:rPr>
          <w:rFonts w:ascii="Times New Roman" w:hAnsi="Times New Roman" w:cs="Times New Roman"/>
          <w:sz w:val="24"/>
          <w:szCs w:val="24"/>
        </w:rPr>
        <w:t xml:space="preserve"> at p= .000) indicated that a unit increase in </w:t>
      </w:r>
      <w:r>
        <w:rPr>
          <w:rFonts w:ascii="Times New Roman" w:hAnsi="Times New Roman" w:cs="Times New Roman"/>
          <w:color w:val="000000"/>
          <w:sz w:val="24"/>
          <w:szCs w:val="24"/>
        </w:rPr>
        <w:t>fertilizer applied on cotton farm, i</w:t>
      </w:r>
      <w:r w:rsidR="007A7509">
        <w:rPr>
          <w:rFonts w:ascii="Times New Roman" w:hAnsi="Times New Roman" w:cs="Times New Roman"/>
          <w:color w:val="000000"/>
          <w:sz w:val="24"/>
          <w:szCs w:val="24"/>
        </w:rPr>
        <w:t>ncreased output by 9 kilograms.</w:t>
      </w:r>
    </w:p>
    <w:p w14:paraId="343D09A1" w14:textId="77777777" w:rsidR="004846AD" w:rsidRDefault="007A7509" w:rsidP="007A7509">
      <w:pPr>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Application </w:t>
      </w:r>
      <w:r w:rsidR="00242F62">
        <w:rPr>
          <w:rFonts w:ascii="Times New Roman" w:hAnsi="Times New Roman" w:cs="Times New Roman"/>
          <w:color w:val="000000"/>
          <w:sz w:val="24"/>
          <w:szCs w:val="24"/>
        </w:rPr>
        <w:t xml:space="preserve">of </w:t>
      </w:r>
      <w:r w:rsidR="00242F62" w:rsidRPr="00DF73DE">
        <w:rPr>
          <w:rFonts w:ascii="Times New Roman" w:hAnsi="Times New Roman" w:cs="Times New Roman"/>
          <w:color w:val="000000"/>
          <w:sz w:val="24"/>
          <w:szCs w:val="24"/>
        </w:rPr>
        <w:t>pesticides</w:t>
      </w:r>
      <w:r w:rsidR="00242F62">
        <w:rPr>
          <w:rFonts w:ascii="Times New Roman" w:hAnsi="Times New Roman" w:cs="Times New Roman"/>
          <w:color w:val="000000"/>
          <w:sz w:val="24"/>
          <w:szCs w:val="24"/>
        </w:rPr>
        <w:t xml:space="preserve"> had a significant effect on cotton output at 5% level of significance.</w:t>
      </w:r>
      <w:r w:rsidR="00242F62" w:rsidRPr="006905C9">
        <w:rPr>
          <w:rFonts w:ascii="Times New Roman" w:hAnsi="Times New Roman" w:cs="Times New Roman"/>
          <w:color w:val="000000"/>
          <w:sz w:val="24"/>
          <w:szCs w:val="24"/>
        </w:rPr>
        <w:t xml:space="preserve"> </w:t>
      </w:r>
      <w:r w:rsidR="00242F62">
        <w:rPr>
          <w:rFonts w:ascii="Times New Roman" w:hAnsi="Times New Roman" w:cs="Times New Roman"/>
          <w:color w:val="000000"/>
          <w:sz w:val="24"/>
          <w:szCs w:val="24"/>
        </w:rPr>
        <w:t>The Coefficient (</w:t>
      </w:r>
      <w:r w:rsidR="00242F62" w:rsidRPr="001F7CE6">
        <w:rPr>
          <w:rFonts w:ascii="Times New Roman" w:hAnsi="Times New Roman" w:cs="Times New Roman"/>
          <w:sz w:val="24"/>
          <w:szCs w:val="24"/>
        </w:rPr>
        <w:t xml:space="preserve">β = </w:t>
      </w:r>
      <w:r w:rsidR="00242F62" w:rsidRPr="00085451">
        <w:rPr>
          <w:rFonts w:ascii="Times New Roman" w:hAnsi="Times New Roman" w:cs="Times New Roman"/>
          <w:color w:val="000000"/>
          <w:sz w:val="24"/>
          <w:szCs w:val="24"/>
        </w:rPr>
        <w:t>4</w:t>
      </w:r>
      <w:r w:rsidR="00242F62" w:rsidRPr="00DF73DE">
        <w:rPr>
          <w:rFonts w:ascii="Times New Roman" w:hAnsi="Times New Roman" w:cs="Times New Roman"/>
          <w:color w:val="000000"/>
          <w:sz w:val="24"/>
          <w:szCs w:val="24"/>
        </w:rPr>
        <w:t>.003</w:t>
      </w:r>
      <w:r w:rsidR="00242F62">
        <w:rPr>
          <w:rFonts w:ascii="Times New Roman" w:hAnsi="Times New Roman" w:cs="Times New Roman"/>
          <w:sz w:val="24"/>
          <w:szCs w:val="24"/>
        </w:rPr>
        <w:t xml:space="preserve"> at p= .0i0) indicated that a unit increase in the use of </w:t>
      </w:r>
      <w:r w:rsidR="00242F62" w:rsidRPr="00DF73DE">
        <w:rPr>
          <w:rFonts w:ascii="Times New Roman" w:hAnsi="Times New Roman" w:cs="Times New Roman"/>
          <w:color w:val="000000"/>
          <w:sz w:val="24"/>
          <w:szCs w:val="24"/>
        </w:rPr>
        <w:t>pesticides</w:t>
      </w:r>
      <w:r w:rsidR="00242F62">
        <w:rPr>
          <w:rFonts w:ascii="Times New Roman" w:hAnsi="Times New Roman" w:cs="Times New Roman"/>
          <w:color w:val="000000"/>
          <w:sz w:val="24"/>
          <w:szCs w:val="24"/>
        </w:rPr>
        <w:t>, affecte</w:t>
      </w:r>
      <w:bookmarkStart w:id="40" w:name="_Toc12701686"/>
      <w:r>
        <w:rPr>
          <w:rFonts w:ascii="Times New Roman" w:hAnsi="Times New Roman" w:cs="Times New Roman"/>
          <w:color w:val="000000"/>
          <w:sz w:val="24"/>
          <w:szCs w:val="24"/>
        </w:rPr>
        <w:t>d cotton output by 4 kilograms.</w:t>
      </w:r>
      <w:bookmarkStart w:id="41" w:name="_Toc12700293"/>
      <w:bookmarkEnd w:id="40"/>
    </w:p>
    <w:p w14:paraId="11FA643F" w14:textId="77777777" w:rsidR="004846AD" w:rsidRDefault="00242F62" w:rsidP="004846AD">
      <w:pPr>
        <w:spacing w:before="120" w:after="120" w:line="240" w:lineRule="auto"/>
        <w:jc w:val="both"/>
        <w:rPr>
          <w:rFonts w:ascii="Times New Roman" w:hAnsi="Times New Roman" w:cs="Times New Roman"/>
          <w:b/>
          <w:bCs/>
          <w:sz w:val="24"/>
          <w:szCs w:val="24"/>
        </w:rPr>
      </w:pPr>
      <w:r w:rsidRPr="00A20C39">
        <w:rPr>
          <w:rFonts w:ascii="Times New Roman" w:hAnsi="Times New Roman" w:cs="Times New Roman"/>
          <w:b/>
          <w:sz w:val="24"/>
          <w:szCs w:val="24"/>
        </w:rPr>
        <w:t xml:space="preserve">Table </w:t>
      </w:r>
      <w:r w:rsidR="00A20C39">
        <w:rPr>
          <w:rFonts w:ascii="Times New Roman" w:hAnsi="Times New Roman" w:cs="Times New Roman"/>
          <w:b/>
          <w:sz w:val="24"/>
          <w:szCs w:val="24"/>
        </w:rPr>
        <w:t>8</w:t>
      </w:r>
      <w:r w:rsidRPr="00A20C39">
        <w:rPr>
          <w:rFonts w:ascii="Times New Roman" w:hAnsi="Times New Roman" w:cs="Times New Roman"/>
          <w:b/>
          <w:sz w:val="24"/>
          <w:szCs w:val="24"/>
        </w:rPr>
        <w:t xml:space="preserve">: </w:t>
      </w:r>
      <w:r w:rsidRPr="00A20C39">
        <w:rPr>
          <w:rFonts w:ascii="Times New Roman" w:hAnsi="Times New Roman" w:cs="Times New Roman"/>
          <w:b/>
          <w:bCs/>
          <w:sz w:val="24"/>
          <w:szCs w:val="24"/>
        </w:rPr>
        <w:t>Areas of research that could enhance cotton productivity and lessen drudgery</w:t>
      </w:r>
      <w:bookmarkEnd w:id="41"/>
    </w:p>
    <w:tbl>
      <w:tblPr>
        <w:tblW w:w="7514" w:type="dxa"/>
        <w:jc w:val="center"/>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4119"/>
        <w:gridCol w:w="1812"/>
        <w:gridCol w:w="1583"/>
      </w:tblGrid>
      <w:tr w:rsidR="004846AD" w:rsidRPr="00D50CF6" w14:paraId="2633C596" w14:textId="77777777" w:rsidTr="00AA1247">
        <w:trPr>
          <w:cantSplit/>
          <w:trHeight w:val="211"/>
          <w:tblHeader/>
          <w:jc w:val="center"/>
        </w:trPr>
        <w:tc>
          <w:tcPr>
            <w:tcW w:w="4119" w:type="dxa"/>
            <w:tcBorders>
              <w:bottom w:val="single" w:sz="4" w:space="0" w:color="auto"/>
            </w:tcBorders>
            <w:shd w:val="clear" w:color="auto" w:fill="FFFFFF"/>
            <w:tcMar>
              <w:top w:w="30" w:type="dxa"/>
              <w:left w:w="30" w:type="dxa"/>
              <w:bottom w:w="30" w:type="dxa"/>
              <w:right w:w="30" w:type="dxa"/>
            </w:tcMar>
          </w:tcPr>
          <w:p w14:paraId="333F7296" w14:textId="77777777" w:rsidR="004846AD" w:rsidRPr="00D50CF6" w:rsidRDefault="004846AD" w:rsidP="00AA1247">
            <w:pPr>
              <w:autoSpaceDE w:val="0"/>
              <w:autoSpaceDN w:val="0"/>
              <w:adjustRightInd w:val="0"/>
              <w:spacing w:after="0" w:line="240" w:lineRule="auto"/>
              <w:rPr>
                <w:rFonts w:ascii="Times New Roman" w:hAnsi="Times New Roman" w:cs="Times New Roman"/>
                <w:sz w:val="24"/>
                <w:szCs w:val="24"/>
              </w:rPr>
            </w:pPr>
            <w:r w:rsidRPr="00D50CF6">
              <w:rPr>
                <w:rFonts w:ascii="Times New Roman" w:hAnsi="Times New Roman" w:cs="Times New Roman"/>
                <w:sz w:val="24"/>
                <w:szCs w:val="24"/>
              </w:rPr>
              <w:t>Classification</w:t>
            </w:r>
          </w:p>
        </w:tc>
        <w:tc>
          <w:tcPr>
            <w:tcW w:w="1812" w:type="dxa"/>
            <w:tcBorders>
              <w:bottom w:val="single" w:sz="4" w:space="0" w:color="auto"/>
            </w:tcBorders>
            <w:shd w:val="clear" w:color="auto" w:fill="FFFFFF"/>
            <w:tcMar>
              <w:top w:w="30" w:type="dxa"/>
              <w:left w:w="30" w:type="dxa"/>
              <w:bottom w:w="30" w:type="dxa"/>
              <w:right w:w="30" w:type="dxa"/>
            </w:tcMar>
            <w:vAlign w:val="bottom"/>
          </w:tcPr>
          <w:p w14:paraId="241BC1C8"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Frequency</w:t>
            </w:r>
          </w:p>
        </w:tc>
        <w:tc>
          <w:tcPr>
            <w:tcW w:w="1583" w:type="dxa"/>
            <w:tcBorders>
              <w:bottom w:val="single" w:sz="4" w:space="0" w:color="auto"/>
            </w:tcBorders>
            <w:shd w:val="clear" w:color="auto" w:fill="FFFFFF"/>
            <w:tcMar>
              <w:top w:w="30" w:type="dxa"/>
              <w:left w:w="30" w:type="dxa"/>
              <w:bottom w:w="30" w:type="dxa"/>
              <w:right w:w="30" w:type="dxa"/>
            </w:tcMar>
            <w:vAlign w:val="bottom"/>
          </w:tcPr>
          <w:p w14:paraId="57E5CE9A"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Percent</w:t>
            </w:r>
          </w:p>
        </w:tc>
      </w:tr>
      <w:tr w:rsidR="004846AD" w:rsidRPr="00D50CF6" w14:paraId="791135A6" w14:textId="77777777" w:rsidTr="00AA1247">
        <w:trPr>
          <w:cantSplit/>
          <w:trHeight w:val="115"/>
          <w:tblHeader/>
          <w:jc w:val="center"/>
        </w:trPr>
        <w:tc>
          <w:tcPr>
            <w:tcW w:w="4119" w:type="dxa"/>
            <w:tcBorders>
              <w:bottom w:val="nil"/>
            </w:tcBorders>
            <w:shd w:val="clear" w:color="auto" w:fill="FFFFFF"/>
            <w:tcMar>
              <w:top w:w="30" w:type="dxa"/>
              <w:left w:w="30" w:type="dxa"/>
              <w:bottom w:w="30" w:type="dxa"/>
              <w:right w:w="30" w:type="dxa"/>
            </w:tcMar>
          </w:tcPr>
          <w:p w14:paraId="2B2FC497" w14:textId="77777777" w:rsidR="004846AD" w:rsidRPr="00D50CF6" w:rsidRDefault="004846AD" w:rsidP="00AA1247">
            <w:pPr>
              <w:autoSpaceDE w:val="0"/>
              <w:autoSpaceDN w:val="0"/>
              <w:adjustRightInd w:val="0"/>
              <w:spacing w:after="0" w:line="240" w:lineRule="auto"/>
              <w:rPr>
                <w:rFonts w:ascii="Times New Roman" w:hAnsi="Times New Roman" w:cs="Times New Roman"/>
                <w:color w:val="000000"/>
                <w:sz w:val="24"/>
                <w:szCs w:val="24"/>
              </w:rPr>
            </w:pPr>
            <w:r w:rsidRPr="00D50CF6">
              <w:rPr>
                <w:rFonts w:ascii="Times New Roman" w:hAnsi="Times New Roman" w:cs="Times New Roman"/>
                <w:color w:val="000000"/>
                <w:sz w:val="24"/>
                <w:szCs w:val="24"/>
              </w:rPr>
              <w:t>Auto-guided agricultural systems</w:t>
            </w:r>
          </w:p>
        </w:tc>
        <w:tc>
          <w:tcPr>
            <w:tcW w:w="1812" w:type="dxa"/>
            <w:tcBorders>
              <w:bottom w:val="nil"/>
            </w:tcBorders>
            <w:shd w:val="clear" w:color="auto" w:fill="FFFFFF"/>
            <w:tcMar>
              <w:top w:w="30" w:type="dxa"/>
              <w:left w:w="30" w:type="dxa"/>
              <w:bottom w:w="30" w:type="dxa"/>
              <w:right w:w="30" w:type="dxa"/>
            </w:tcMar>
            <w:vAlign w:val="center"/>
          </w:tcPr>
          <w:p w14:paraId="62959810"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64</w:t>
            </w:r>
          </w:p>
        </w:tc>
        <w:tc>
          <w:tcPr>
            <w:tcW w:w="1583" w:type="dxa"/>
            <w:tcBorders>
              <w:bottom w:val="nil"/>
            </w:tcBorders>
            <w:shd w:val="clear" w:color="auto" w:fill="FFFFFF"/>
            <w:tcMar>
              <w:top w:w="30" w:type="dxa"/>
              <w:left w:w="30" w:type="dxa"/>
              <w:bottom w:w="30" w:type="dxa"/>
              <w:right w:w="30" w:type="dxa"/>
            </w:tcMar>
            <w:vAlign w:val="center"/>
          </w:tcPr>
          <w:p w14:paraId="1FF79B65"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17.0</w:t>
            </w:r>
          </w:p>
        </w:tc>
      </w:tr>
      <w:tr w:rsidR="004846AD" w:rsidRPr="00D50CF6" w14:paraId="2EEDDCC4" w14:textId="77777777" w:rsidTr="00AA1247">
        <w:trPr>
          <w:cantSplit/>
          <w:trHeight w:val="241"/>
          <w:tblHeader/>
          <w:jc w:val="center"/>
        </w:trPr>
        <w:tc>
          <w:tcPr>
            <w:tcW w:w="4119" w:type="dxa"/>
            <w:tcBorders>
              <w:top w:val="nil"/>
              <w:bottom w:val="nil"/>
            </w:tcBorders>
            <w:shd w:val="clear" w:color="auto" w:fill="FFFFFF"/>
            <w:tcMar>
              <w:top w:w="30" w:type="dxa"/>
              <w:left w:w="30" w:type="dxa"/>
              <w:bottom w:w="30" w:type="dxa"/>
              <w:right w:w="30" w:type="dxa"/>
            </w:tcMar>
          </w:tcPr>
          <w:p w14:paraId="244417D8" w14:textId="77777777" w:rsidR="004846AD" w:rsidRPr="00D50CF6" w:rsidRDefault="004846AD" w:rsidP="00AA1247">
            <w:pPr>
              <w:autoSpaceDE w:val="0"/>
              <w:autoSpaceDN w:val="0"/>
              <w:adjustRightInd w:val="0"/>
              <w:spacing w:after="0" w:line="240" w:lineRule="auto"/>
              <w:rPr>
                <w:rFonts w:ascii="Times New Roman" w:hAnsi="Times New Roman" w:cs="Times New Roman"/>
                <w:color w:val="000000"/>
                <w:sz w:val="24"/>
                <w:szCs w:val="24"/>
              </w:rPr>
            </w:pPr>
            <w:r w:rsidRPr="00D50CF6">
              <w:rPr>
                <w:rFonts w:ascii="Times New Roman" w:hAnsi="Times New Roman" w:cs="Times New Roman"/>
                <w:color w:val="000000"/>
                <w:sz w:val="24"/>
                <w:szCs w:val="24"/>
              </w:rPr>
              <w:t>Automatic motorized sprayers</w:t>
            </w:r>
          </w:p>
        </w:tc>
        <w:tc>
          <w:tcPr>
            <w:tcW w:w="1812" w:type="dxa"/>
            <w:tcBorders>
              <w:top w:val="nil"/>
              <w:bottom w:val="nil"/>
            </w:tcBorders>
            <w:shd w:val="clear" w:color="auto" w:fill="FFFFFF"/>
            <w:tcMar>
              <w:top w:w="30" w:type="dxa"/>
              <w:left w:w="30" w:type="dxa"/>
              <w:bottom w:w="30" w:type="dxa"/>
              <w:right w:w="30" w:type="dxa"/>
            </w:tcMar>
            <w:vAlign w:val="center"/>
          </w:tcPr>
          <w:p w14:paraId="63537ABB"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69</w:t>
            </w:r>
          </w:p>
        </w:tc>
        <w:tc>
          <w:tcPr>
            <w:tcW w:w="1583" w:type="dxa"/>
            <w:tcBorders>
              <w:top w:val="nil"/>
              <w:bottom w:val="nil"/>
            </w:tcBorders>
            <w:shd w:val="clear" w:color="auto" w:fill="FFFFFF"/>
            <w:tcMar>
              <w:top w:w="30" w:type="dxa"/>
              <w:left w:w="30" w:type="dxa"/>
              <w:bottom w:w="30" w:type="dxa"/>
              <w:right w:w="30" w:type="dxa"/>
            </w:tcMar>
            <w:vAlign w:val="center"/>
          </w:tcPr>
          <w:p w14:paraId="149839CB"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18.4</w:t>
            </w:r>
          </w:p>
        </w:tc>
      </w:tr>
      <w:tr w:rsidR="004846AD" w:rsidRPr="00D50CF6" w14:paraId="1024482C" w14:textId="77777777" w:rsidTr="00AA1247">
        <w:trPr>
          <w:cantSplit/>
          <w:trHeight w:val="130"/>
          <w:tblHeader/>
          <w:jc w:val="center"/>
        </w:trPr>
        <w:tc>
          <w:tcPr>
            <w:tcW w:w="4119" w:type="dxa"/>
            <w:tcBorders>
              <w:top w:val="nil"/>
              <w:bottom w:val="nil"/>
            </w:tcBorders>
            <w:shd w:val="clear" w:color="auto" w:fill="FFFFFF"/>
            <w:tcMar>
              <w:top w:w="30" w:type="dxa"/>
              <w:left w:w="30" w:type="dxa"/>
              <w:bottom w:w="30" w:type="dxa"/>
              <w:right w:w="30" w:type="dxa"/>
            </w:tcMar>
          </w:tcPr>
          <w:p w14:paraId="763B11A2" w14:textId="77777777" w:rsidR="004846AD" w:rsidRPr="00D50CF6" w:rsidRDefault="004846AD" w:rsidP="00AA1247">
            <w:pPr>
              <w:autoSpaceDE w:val="0"/>
              <w:autoSpaceDN w:val="0"/>
              <w:adjustRightInd w:val="0"/>
              <w:spacing w:after="0" w:line="240" w:lineRule="auto"/>
              <w:rPr>
                <w:rFonts w:ascii="Times New Roman" w:hAnsi="Times New Roman" w:cs="Times New Roman"/>
                <w:color w:val="000000"/>
                <w:sz w:val="24"/>
                <w:szCs w:val="24"/>
              </w:rPr>
            </w:pPr>
            <w:r w:rsidRPr="00D50CF6">
              <w:rPr>
                <w:rFonts w:ascii="Times New Roman" w:hAnsi="Times New Roman" w:cs="Times New Roman"/>
                <w:color w:val="000000"/>
                <w:sz w:val="24"/>
                <w:szCs w:val="24"/>
              </w:rPr>
              <w:t>Small-scale irrigation systems</w:t>
            </w:r>
          </w:p>
        </w:tc>
        <w:tc>
          <w:tcPr>
            <w:tcW w:w="1812" w:type="dxa"/>
            <w:tcBorders>
              <w:top w:val="nil"/>
              <w:bottom w:val="nil"/>
            </w:tcBorders>
            <w:shd w:val="clear" w:color="auto" w:fill="FFFFFF"/>
            <w:tcMar>
              <w:top w:w="30" w:type="dxa"/>
              <w:left w:w="30" w:type="dxa"/>
              <w:bottom w:w="30" w:type="dxa"/>
              <w:right w:w="30" w:type="dxa"/>
            </w:tcMar>
            <w:vAlign w:val="center"/>
          </w:tcPr>
          <w:p w14:paraId="53206A2A"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91</w:t>
            </w:r>
          </w:p>
        </w:tc>
        <w:tc>
          <w:tcPr>
            <w:tcW w:w="1583" w:type="dxa"/>
            <w:tcBorders>
              <w:top w:val="nil"/>
              <w:bottom w:val="nil"/>
            </w:tcBorders>
            <w:shd w:val="clear" w:color="auto" w:fill="FFFFFF"/>
            <w:tcMar>
              <w:top w:w="30" w:type="dxa"/>
              <w:left w:w="30" w:type="dxa"/>
              <w:bottom w:w="30" w:type="dxa"/>
              <w:right w:w="30" w:type="dxa"/>
            </w:tcMar>
            <w:vAlign w:val="center"/>
          </w:tcPr>
          <w:p w14:paraId="1D959FE8"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24.2</w:t>
            </w:r>
          </w:p>
        </w:tc>
      </w:tr>
      <w:tr w:rsidR="004846AD" w:rsidRPr="00D50CF6" w14:paraId="6D42EC34" w14:textId="77777777" w:rsidTr="00AA1247">
        <w:trPr>
          <w:cantSplit/>
          <w:trHeight w:val="236"/>
          <w:tblHeader/>
          <w:jc w:val="center"/>
        </w:trPr>
        <w:tc>
          <w:tcPr>
            <w:tcW w:w="4119" w:type="dxa"/>
            <w:tcBorders>
              <w:top w:val="nil"/>
              <w:bottom w:val="nil"/>
            </w:tcBorders>
            <w:shd w:val="clear" w:color="auto" w:fill="FFFFFF"/>
            <w:tcMar>
              <w:top w:w="30" w:type="dxa"/>
              <w:left w:w="30" w:type="dxa"/>
              <w:bottom w:w="30" w:type="dxa"/>
              <w:right w:w="30" w:type="dxa"/>
            </w:tcMar>
          </w:tcPr>
          <w:p w14:paraId="5AF17EFF" w14:textId="77777777" w:rsidR="004846AD" w:rsidRPr="00D50CF6" w:rsidRDefault="004846AD" w:rsidP="00AA1247">
            <w:pPr>
              <w:autoSpaceDE w:val="0"/>
              <w:autoSpaceDN w:val="0"/>
              <w:adjustRightInd w:val="0"/>
              <w:spacing w:after="0" w:line="240" w:lineRule="auto"/>
              <w:rPr>
                <w:rFonts w:ascii="Times New Roman" w:hAnsi="Times New Roman" w:cs="Times New Roman"/>
                <w:color w:val="000000"/>
                <w:sz w:val="24"/>
                <w:szCs w:val="24"/>
              </w:rPr>
            </w:pPr>
            <w:r w:rsidRPr="00D50CF6">
              <w:rPr>
                <w:rFonts w:ascii="Times New Roman" w:hAnsi="Times New Roman" w:cs="Times New Roman"/>
                <w:color w:val="000000"/>
                <w:sz w:val="24"/>
                <w:szCs w:val="24"/>
              </w:rPr>
              <w:t>Pest resistant cotton varieties</w:t>
            </w:r>
          </w:p>
        </w:tc>
        <w:tc>
          <w:tcPr>
            <w:tcW w:w="1812" w:type="dxa"/>
            <w:tcBorders>
              <w:top w:val="nil"/>
              <w:bottom w:val="nil"/>
            </w:tcBorders>
            <w:shd w:val="clear" w:color="auto" w:fill="FFFFFF"/>
            <w:tcMar>
              <w:top w:w="30" w:type="dxa"/>
              <w:left w:w="30" w:type="dxa"/>
              <w:bottom w:w="30" w:type="dxa"/>
              <w:right w:w="30" w:type="dxa"/>
            </w:tcMar>
            <w:vAlign w:val="center"/>
          </w:tcPr>
          <w:p w14:paraId="7DA1F39F"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76</w:t>
            </w:r>
          </w:p>
        </w:tc>
        <w:tc>
          <w:tcPr>
            <w:tcW w:w="1583" w:type="dxa"/>
            <w:tcBorders>
              <w:top w:val="nil"/>
              <w:bottom w:val="nil"/>
            </w:tcBorders>
            <w:shd w:val="clear" w:color="auto" w:fill="FFFFFF"/>
            <w:tcMar>
              <w:top w:w="30" w:type="dxa"/>
              <w:left w:w="30" w:type="dxa"/>
              <w:bottom w:w="30" w:type="dxa"/>
              <w:right w:w="30" w:type="dxa"/>
            </w:tcMar>
            <w:vAlign w:val="center"/>
          </w:tcPr>
          <w:p w14:paraId="490C05AF"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20.2</w:t>
            </w:r>
          </w:p>
        </w:tc>
      </w:tr>
      <w:tr w:rsidR="004846AD" w:rsidRPr="00D50CF6" w14:paraId="7DFBC164" w14:textId="77777777" w:rsidTr="00AA1247">
        <w:trPr>
          <w:cantSplit/>
          <w:trHeight w:val="236"/>
          <w:tblHeader/>
          <w:jc w:val="center"/>
        </w:trPr>
        <w:tc>
          <w:tcPr>
            <w:tcW w:w="4119" w:type="dxa"/>
            <w:tcBorders>
              <w:top w:val="nil"/>
            </w:tcBorders>
            <w:shd w:val="clear" w:color="auto" w:fill="FFFFFF"/>
            <w:tcMar>
              <w:top w:w="30" w:type="dxa"/>
              <w:left w:w="30" w:type="dxa"/>
              <w:bottom w:w="30" w:type="dxa"/>
              <w:right w:w="30" w:type="dxa"/>
            </w:tcMar>
          </w:tcPr>
          <w:p w14:paraId="3B6C7ABB" w14:textId="77777777" w:rsidR="004846AD" w:rsidRPr="00D50CF6" w:rsidRDefault="004846AD" w:rsidP="00AA1247">
            <w:pPr>
              <w:autoSpaceDE w:val="0"/>
              <w:autoSpaceDN w:val="0"/>
              <w:adjustRightInd w:val="0"/>
              <w:spacing w:after="0" w:line="240" w:lineRule="auto"/>
              <w:rPr>
                <w:rFonts w:ascii="Times New Roman" w:hAnsi="Times New Roman" w:cs="Times New Roman"/>
                <w:color w:val="000000"/>
                <w:sz w:val="24"/>
                <w:szCs w:val="24"/>
              </w:rPr>
            </w:pPr>
            <w:r w:rsidRPr="00D50CF6">
              <w:rPr>
                <w:rFonts w:ascii="Times New Roman" w:hAnsi="Times New Roman" w:cs="Times New Roman"/>
                <w:color w:val="000000"/>
                <w:sz w:val="24"/>
                <w:szCs w:val="24"/>
              </w:rPr>
              <w:t>Uniformly maturing cotton varieties</w:t>
            </w:r>
          </w:p>
        </w:tc>
        <w:tc>
          <w:tcPr>
            <w:tcW w:w="1812" w:type="dxa"/>
            <w:tcBorders>
              <w:top w:val="nil"/>
            </w:tcBorders>
            <w:shd w:val="clear" w:color="auto" w:fill="FFFFFF"/>
            <w:tcMar>
              <w:top w:w="30" w:type="dxa"/>
              <w:left w:w="30" w:type="dxa"/>
              <w:bottom w:w="30" w:type="dxa"/>
              <w:right w:w="30" w:type="dxa"/>
            </w:tcMar>
            <w:vAlign w:val="center"/>
          </w:tcPr>
          <w:p w14:paraId="4BAD2AE1"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76</w:t>
            </w:r>
          </w:p>
        </w:tc>
        <w:tc>
          <w:tcPr>
            <w:tcW w:w="1583" w:type="dxa"/>
            <w:tcBorders>
              <w:top w:val="nil"/>
            </w:tcBorders>
            <w:shd w:val="clear" w:color="auto" w:fill="FFFFFF"/>
            <w:tcMar>
              <w:top w:w="30" w:type="dxa"/>
              <w:left w:w="30" w:type="dxa"/>
              <w:bottom w:w="30" w:type="dxa"/>
              <w:right w:w="30" w:type="dxa"/>
            </w:tcMar>
            <w:vAlign w:val="center"/>
          </w:tcPr>
          <w:p w14:paraId="4D52D680"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20.2</w:t>
            </w:r>
          </w:p>
        </w:tc>
      </w:tr>
      <w:tr w:rsidR="004846AD" w:rsidRPr="00D50CF6" w14:paraId="3096B65F" w14:textId="77777777" w:rsidTr="00AA1247">
        <w:trPr>
          <w:cantSplit/>
          <w:trHeight w:val="120"/>
          <w:jc w:val="center"/>
        </w:trPr>
        <w:tc>
          <w:tcPr>
            <w:tcW w:w="4119" w:type="dxa"/>
            <w:shd w:val="clear" w:color="auto" w:fill="FFFFFF"/>
            <w:tcMar>
              <w:top w:w="30" w:type="dxa"/>
              <w:left w:w="30" w:type="dxa"/>
              <w:bottom w:w="30" w:type="dxa"/>
              <w:right w:w="30" w:type="dxa"/>
            </w:tcMar>
          </w:tcPr>
          <w:p w14:paraId="3E3711D0" w14:textId="77777777" w:rsidR="004846AD" w:rsidRPr="00D50CF6" w:rsidRDefault="004846AD" w:rsidP="00AA1247">
            <w:pPr>
              <w:autoSpaceDE w:val="0"/>
              <w:autoSpaceDN w:val="0"/>
              <w:adjustRightInd w:val="0"/>
              <w:spacing w:after="0" w:line="240" w:lineRule="auto"/>
              <w:rPr>
                <w:rFonts w:ascii="Times New Roman" w:hAnsi="Times New Roman" w:cs="Times New Roman"/>
                <w:color w:val="000000"/>
                <w:sz w:val="24"/>
                <w:szCs w:val="24"/>
              </w:rPr>
            </w:pPr>
            <w:r w:rsidRPr="00D50CF6">
              <w:rPr>
                <w:rFonts w:ascii="Times New Roman" w:hAnsi="Times New Roman" w:cs="Times New Roman"/>
                <w:color w:val="000000"/>
                <w:sz w:val="24"/>
                <w:szCs w:val="24"/>
              </w:rPr>
              <w:t>Total</w:t>
            </w:r>
          </w:p>
        </w:tc>
        <w:tc>
          <w:tcPr>
            <w:tcW w:w="1812" w:type="dxa"/>
            <w:shd w:val="clear" w:color="auto" w:fill="FFFFFF"/>
            <w:tcMar>
              <w:top w:w="30" w:type="dxa"/>
              <w:left w:w="30" w:type="dxa"/>
              <w:bottom w:w="30" w:type="dxa"/>
              <w:right w:w="30" w:type="dxa"/>
            </w:tcMar>
            <w:vAlign w:val="center"/>
          </w:tcPr>
          <w:p w14:paraId="61B33566"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376</w:t>
            </w:r>
          </w:p>
        </w:tc>
        <w:tc>
          <w:tcPr>
            <w:tcW w:w="1583" w:type="dxa"/>
            <w:shd w:val="clear" w:color="auto" w:fill="FFFFFF"/>
            <w:tcMar>
              <w:top w:w="30" w:type="dxa"/>
              <w:left w:w="30" w:type="dxa"/>
              <w:bottom w:w="30" w:type="dxa"/>
              <w:right w:w="30" w:type="dxa"/>
            </w:tcMar>
            <w:vAlign w:val="center"/>
          </w:tcPr>
          <w:p w14:paraId="331465EB" w14:textId="77777777" w:rsidR="004846AD" w:rsidRPr="00D50CF6" w:rsidRDefault="004846AD" w:rsidP="00AA1247">
            <w:pPr>
              <w:autoSpaceDE w:val="0"/>
              <w:autoSpaceDN w:val="0"/>
              <w:adjustRightInd w:val="0"/>
              <w:spacing w:after="0" w:line="240" w:lineRule="auto"/>
              <w:jc w:val="center"/>
              <w:rPr>
                <w:rFonts w:ascii="Times New Roman" w:hAnsi="Times New Roman" w:cs="Times New Roman"/>
                <w:color w:val="000000"/>
                <w:sz w:val="24"/>
                <w:szCs w:val="24"/>
              </w:rPr>
            </w:pPr>
            <w:r w:rsidRPr="00D50CF6">
              <w:rPr>
                <w:rFonts w:ascii="Times New Roman" w:hAnsi="Times New Roman" w:cs="Times New Roman"/>
                <w:color w:val="000000"/>
                <w:sz w:val="24"/>
                <w:szCs w:val="24"/>
              </w:rPr>
              <w:t>100.0</w:t>
            </w:r>
          </w:p>
        </w:tc>
      </w:tr>
    </w:tbl>
    <w:p w14:paraId="138C944E" w14:textId="77777777" w:rsidR="004846AD" w:rsidRDefault="00A20C39" w:rsidP="004846AD">
      <w:pPr>
        <w:spacing w:before="120" w:after="12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The recommended </w:t>
      </w:r>
      <w:r w:rsidRPr="00A20C39">
        <w:rPr>
          <w:rFonts w:ascii="Times New Roman" w:hAnsi="Times New Roman" w:cs="Times New Roman"/>
          <w:sz w:val="24"/>
          <w:szCs w:val="24"/>
        </w:rPr>
        <w:t xml:space="preserve">areas of research that could enhance cotton productivity and lessen drudgery </w:t>
      </w:r>
      <w:r>
        <w:rPr>
          <w:rFonts w:ascii="Times New Roman" w:hAnsi="Times New Roman" w:cs="Times New Roman"/>
          <w:sz w:val="24"/>
          <w:szCs w:val="24"/>
        </w:rPr>
        <w:t>were presented in</w:t>
      </w:r>
      <w:r w:rsidR="00242F62">
        <w:rPr>
          <w:rFonts w:ascii="Times New Roman" w:hAnsi="Times New Roman" w:cs="Times New Roman"/>
          <w:sz w:val="24"/>
          <w:szCs w:val="24"/>
        </w:rPr>
        <w:t xml:space="preserve"> table </w:t>
      </w:r>
      <w:r>
        <w:rPr>
          <w:rFonts w:ascii="Times New Roman" w:hAnsi="Times New Roman" w:cs="Times New Roman"/>
          <w:sz w:val="24"/>
          <w:szCs w:val="24"/>
        </w:rPr>
        <w:t>8 above</w:t>
      </w:r>
      <w:r w:rsidR="00242F62" w:rsidRPr="00D50CF6">
        <w:rPr>
          <w:rFonts w:ascii="Times New Roman" w:hAnsi="Times New Roman" w:cs="Times New Roman"/>
          <w:sz w:val="24"/>
          <w:szCs w:val="24"/>
        </w:rPr>
        <w:t xml:space="preserve">. </w:t>
      </w:r>
      <w:r w:rsidR="00242F62" w:rsidRPr="00D50CF6">
        <w:rPr>
          <w:rFonts w:ascii="Times New Roman" w:hAnsi="Times New Roman" w:cs="Times New Roman"/>
          <w:color w:val="000000"/>
          <w:sz w:val="24"/>
          <w:szCs w:val="24"/>
        </w:rPr>
        <w:t xml:space="preserve">24.2% of the </w:t>
      </w:r>
      <w:r>
        <w:rPr>
          <w:rFonts w:ascii="Times New Roman" w:hAnsi="Times New Roman" w:cs="Times New Roman"/>
          <w:color w:val="000000"/>
          <w:sz w:val="24"/>
          <w:szCs w:val="24"/>
        </w:rPr>
        <w:t>farmers</w:t>
      </w:r>
      <w:r w:rsidR="00242F62" w:rsidRPr="00D50CF6">
        <w:rPr>
          <w:rFonts w:ascii="Times New Roman" w:hAnsi="Times New Roman" w:cs="Times New Roman"/>
          <w:color w:val="000000"/>
          <w:sz w:val="24"/>
          <w:szCs w:val="24"/>
        </w:rPr>
        <w:t xml:space="preserve"> </w:t>
      </w:r>
      <w:r>
        <w:rPr>
          <w:rFonts w:ascii="Times New Roman" w:hAnsi="Times New Roman" w:cs="Times New Roman"/>
          <w:color w:val="000000"/>
          <w:sz w:val="24"/>
          <w:szCs w:val="24"/>
        </w:rPr>
        <w:t>suggested use</w:t>
      </w:r>
      <w:r w:rsidR="00242F62" w:rsidRPr="00D50CF6">
        <w:rPr>
          <w:rFonts w:ascii="Times New Roman" w:hAnsi="Times New Roman" w:cs="Times New Roman"/>
          <w:color w:val="000000"/>
          <w:sz w:val="24"/>
          <w:szCs w:val="24"/>
        </w:rPr>
        <w:t xml:space="preserve"> of </w:t>
      </w:r>
      <w:r w:rsidR="00242F62">
        <w:rPr>
          <w:rFonts w:ascii="Times New Roman" w:hAnsi="Times New Roman" w:cs="Times New Roman"/>
          <w:color w:val="000000"/>
          <w:sz w:val="24"/>
          <w:szCs w:val="24"/>
        </w:rPr>
        <w:t xml:space="preserve">small scale </w:t>
      </w:r>
      <w:r w:rsidR="00242F62" w:rsidRPr="00D50CF6">
        <w:rPr>
          <w:rFonts w:ascii="Times New Roman" w:hAnsi="Times New Roman" w:cs="Times New Roman"/>
          <w:color w:val="000000"/>
          <w:sz w:val="24"/>
          <w:szCs w:val="24"/>
        </w:rPr>
        <w:t>irrigation</w:t>
      </w:r>
      <w:r w:rsidR="00242F62" w:rsidRPr="00DF73DE">
        <w:rPr>
          <w:rFonts w:ascii="Times New Roman" w:hAnsi="Times New Roman" w:cs="Times New Roman"/>
          <w:color w:val="000000"/>
          <w:sz w:val="24"/>
          <w:szCs w:val="24"/>
        </w:rPr>
        <w:t xml:space="preserve"> systems</w:t>
      </w:r>
      <w:r w:rsidR="00242F62">
        <w:rPr>
          <w:rFonts w:ascii="Times New Roman" w:hAnsi="Times New Roman" w:cs="Times New Roman"/>
          <w:color w:val="000000"/>
          <w:sz w:val="24"/>
          <w:szCs w:val="24"/>
        </w:rPr>
        <w:t xml:space="preserve">, </w:t>
      </w:r>
      <w:r w:rsidR="00242F62" w:rsidRPr="00DF73DE">
        <w:rPr>
          <w:rFonts w:ascii="Times New Roman" w:hAnsi="Times New Roman" w:cs="Times New Roman"/>
          <w:color w:val="000000"/>
          <w:sz w:val="24"/>
          <w:szCs w:val="24"/>
        </w:rPr>
        <w:t>20.2</w:t>
      </w:r>
      <w:r w:rsidR="00242F62">
        <w:rPr>
          <w:rFonts w:ascii="Times New Roman" w:hAnsi="Times New Roman" w:cs="Times New Roman"/>
          <w:color w:val="000000"/>
          <w:sz w:val="24"/>
          <w:szCs w:val="24"/>
        </w:rPr>
        <w:t>% p</w:t>
      </w:r>
      <w:r w:rsidR="00242F62" w:rsidRPr="00D50CF6">
        <w:rPr>
          <w:rFonts w:ascii="Times New Roman" w:hAnsi="Times New Roman" w:cs="Times New Roman"/>
          <w:color w:val="000000"/>
          <w:sz w:val="24"/>
          <w:szCs w:val="24"/>
        </w:rPr>
        <w:t>est</w:t>
      </w:r>
      <w:r>
        <w:rPr>
          <w:rFonts w:ascii="Times New Roman" w:hAnsi="Times New Roman" w:cs="Times New Roman"/>
          <w:color w:val="000000"/>
          <w:sz w:val="24"/>
          <w:szCs w:val="24"/>
        </w:rPr>
        <w:t>/disease</w:t>
      </w:r>
      <w:r w:rsidR="00242F62" w:rsidRPr="00D50CF6">
        <w:rPr>
          <w:rFonts w:ascii="Times New Roman" w:hAnsi="Times New Roman" w:cs="Times New Roman"/>
          <w:color w:val="000000"/>
          <w:sz w:val="24"/>
          <w:szCs w:val="24"/>
        </w:rPr>
        <w:t xml:space="preserve"> resistant cotton varieties</w:t>
      </w:r>
      <w:r w:rsidR="00242F62">
        <w:rPr>
          <w:rFonts w:ascii="Times New Roman" w:hAnsi="Times New Roman" w:cs="Times New Roman"/>
          <w:color w:val="000000"/>
          <w:sz w:val="24"/>
          <w:szCs w:val="24"/>
        </w:rPr>
        <w:t xml:space="preserve">, </w:t>
      </w:r>
      <w:r w:rsidR="00242F62" w:rsidRPr="00DF73DE">
        <w:rPr>
          <w:rFonts w:ascii="Times New Roman" w:hAnsi="Times New Roman" w:cs="Times New Roman"/>
          <w:color w:val="000000"/>
          <w:sz w:val="24"/>
          <w:szCs w:val="24"/>
        </w:rPr>
        <w:t>20.2</w:t>
      </w:r>
      <w:r w:rsidR="00242F62">
        <w:rPr>
          <w:rFonts w:ascii="Times New Roman" w:hAnsi="Times New Roman" w:cs="Times New Roman"/>
          <w:color w:val="000000"/>
          <w:sz w:val="24"/>
          <w:szCs w:val="24"/>
        </w:rPr>
        <w:t xml:space="preserve">% </w:t>
      </w:r>
      <w:r w:rsidR="00242F62" w:rsidRPr="00D50CF6">
        <w:rPr>
          <w:rFonts w:ascii="Times New Roman" w:hAnsi="Times New Roman" w:cs="Times New Roman"/>
          <w:color w:val="000000"/>
          <w:sz w:val="24"/>
          <w:szCs w:val="24"/>
        </w:rPr>
        <w:t>uniformly maturing cotton varieties</w:t>
      </w:r>
      <w:r w:rsidR="00242F62">
        <w:rPr>
          <w:rFonts w:ascii="Times New Roman" w:hAnsi="Times New Roman" w:cs="Times New Roman"/>
          <w:color w:val="000000"/>
          <w:sz w:val="24"/>
          <w:szCs w:val="24"/>
        </w:rPr>
        <w:t xml:space="preserve">, </w:t>
      </w:r>
      <w:r w:rsidR="00242F62" w:rsidRPr="00DF73DE">
        <w:rPr>
          <w:rFonts w:ascii="Times New Roman" w:hAnsi="Times New Roman" w:cs="Times New Roman"/>
          <w:color w:val="000000"/>
          <w:sz w:val="24"/>
          <w:szCs w:val="24"/>
        </w:rPr>
        <w:t>18.4</w:t>
      </w:r>
      <w:r w:rsidR="00242F62">
        <w:rPr>
          <w:rFonts w:ascii="Times New Roman" w:hAnsi="Times New Roman" w:cs="Times New Roman"/>
          <w:color w:val="000000"/>
          <w:sz w:val="24"/>
          <w:szCs w:val="24"/>
        </w:rPr>
        <w:t xml:space="preserve">% r </w:t>
      </w:r>
      <w:r w:rsidR="00242F62" w:rsidRPr="00DF73DE">
        <w:rPr>
          <w:rFonts w:ascii="Times New Roman" w:hAnsi="Times New Roman" w:cs="Times New Roman"/>
          <w:color w:val="000000"/>
          <w:sz w:val="24"/>
          <w:szCs w:val="24"/>
        </w:rPr>
        <w:t>automatic motorized sprayers</w:t>
      </w:r>
      <w:r w:rsidR="00242F62">
        <w:rPr>
          <w:rFonts w:ascii="Times New Roman" w:hAnsi="Times New Roman" w:cs="Times New Roman"/>
          <w:color w:val="000000"/>
          <w:sz w:val="24"/>
          <w:szCs w:val="24"/>
        </w:rPr>
        <w:t xml:space="preserve"> </w:t>
      </w:r>
      <w:r w:rsidR="00D005FD">
        <w:rPr>
          <w:rFonts w:ascii="Times New Roman" w:hAnsi="Times New Roman" w:cs="Times New Roman"/>
          <w:color w:val="000000"/>
          <w:sz w:val="24"/>
          <w:szCs w:val="24"/>
        </w:rPr>
        <w:t>and</w:t>
      </w:r>
      <w:r w:rsidR="00242F62">
        <w:rPr>
          <w:rFonts w:ascii="Times New Roman" w:hAnsi="Times New Roman" w:cs="Times New Roman"/>
          <w:color w:val="000000"/>
          <w:sz w:val="24"/>
          <w:szCs w:val="24"/>
        </w:rPr>
        <w:t xml:space="preserve"> </w:t>
      </w:r>
      <w:r w:rsidR="00242F62" w:rsidRPr="00DF73DE">
        <w:rPr>
          <w:rFonts w:ascii="Times New Roman" w:hAnsi="Times New Roman" w:cs="Times New Roman"/>
          <w:color w:val="000000"/>
          <w:sz w:val="24"/>
          <w:szCs w:val="24"/>
        </w:rPr>
        <w:t>17.0</w:t>
      </w:r>
      <w:r w:rsidR="00242F62">
        <w:rPr>
          <w:rFonts w:ascii="Times New Roman" w:hAnsi="Times New Roman" w:cs="Times New Roman"/>
          <w:color w:val="000000"/>
          <w:sz w:val="24"/>
          <w:szCs w:val="24"/>
        </w:rPr>
        <w:t xml:space="preserve"> a</w:t>
      </w:r>
      <w:r w:rsidR="00242F62" w:rsidRPr="00D50CF6">
        <w:rPr>
          <w:rFonts w:ascii="Times New Roman" w:hAnsi="Times New Roman" w:cs="Times New Roman"/>
          <w:color w:val="000000"/>
          <w:sz w:val="24"/>
          <w:szCs w:val="24"/>
        </w:rPr>
        <w:t>uto-guided agricultural systems</w:t>
      </w:r>
      <w:r w:rsidR="00242F62">
        <w:rPr>
          <w:rFonts w:ascii="Times New Roman" w:hAnsi="Times New Roman" w:cs="Times New Roman"/>
          <w:color w:val="000000"/>
          <w:sz w:val="24"/>
          <w:szCs w:val="24"/>
        </w:rPr>
        <w:t xml:space="preserve">. </w:t>
      </w:r>
      <w:bookmarkStart w:id="42" w:name="_Toc12700294"/>
    </w:p>
    <w:p w14:paraId="082C5393" w14:textId="37D0A13C" w:rsidR="004846AD" w:rsidRDefault="00242F62" w:rsidP="004846AD">
      <w:pPr>
        <w:spacing w:before="120" w:after="120" w:line="240" w:lineRule="auto"/>
        <w:jc w:val="both"/>
        <w:rPr>
          <w:rFonts w:ascii="Times New Roman" w:hAnsi="Times New Roman" w:cs="Times New Roman"/>
          <w:b/>
          <w:sz w:val="24"/>
          <w:szCs w:val="24"/>
        </w:rPr>
      </w:pPr>
      <w:r w:rsidRPr="004846AD">
        <w:rPr>
          <w:rFonts w:ascii="Times New Roman" w:hAnsi="Times New Roman" w:cs="Times New Roman"/>
          <w:b/>
          <w:sz w:val="24"/>
          <w:szCs w:val="24"/>
        </w:rPr>
        <w:t xml:space="preserve">Table </w:t>
      </w:r>
      <w:r w:rsidRPr="004846AD">
        <w:rPr>
          <w:rFonts w:ascii="Times New Roman" w:hAnsi="Times New Roman" w:cs="Times New Roman"/>
          <w:b/>
          <w:sz w:val="24"/>
          <w:szCs w:val="24"/>
        </w:rPr>
        <w:fldChar w:fldCharType="begin"/>
      </w:r>
      <w:r w:rsidRPr="004846AD">
        <w:rPr>
          <w:rFonts w:ascii="Times New Roman" w:hAnsi="Times New Roman" w:cs="Times New Roman"/>
          <w:b/>
          <w:sz w:val="24"/>
          <w:szCs w:val="24"/>
        </w:rPr>
        <w:instrText xml:space="preserve"> SEQ Table \* ARABIC </w:instrText>
      </w:r>
      <w:r w:rsidRPr="004846AD">
        <w:rPr>
          <w:rFonts w:ascii="Times New Roman" w:hAnsi="Times New Roman" w:cs="Times New Roman"/>
          <w:b/>
          <w:sz w:val="24"/>
          <w:szCs w:val="24"/>
        </w:rPr>
        <w:fldChar w:fldCharType="separate"/>
      </w:r>
      <w:r w:rsidR="004846AD">
        <w:rPr>
          <w:rFonts w:ascii="Times New Roman" w:hAnsi="Times New Roman" w:cs="Times New Roman"/>
          <w:b/>
          <w:noProof/>
          <w:sz w:val="24"/>
          <w:szCs w:val="24"/>
        </w:rPr>
        <w:t>9</w:t>
      </w:r>
      <w:r w:rsidRPr="004846AD">
        <w:rPr>
          <w:rFonts w:ascii="Times New Roman" w:hAnsi="Times New Roman" w:cs="Times New Roman"/>
          <w:b/>
          <w:sz w:val="24"/>
          <w:szCs w:val="24"/>
        </w:rPr>
        <w:fldChar w:fldCharType="end"/>
      </w:r>
      <w:r w:rsidRPr="004846AD">
        <w:rPr>
          <w:rFonts w:ascii="Times New Roman" w:hAnsi="Times New Roman" w:cs="Times New Roman"/>
          <w:b/>
          <w:sz w:val="24"/>
          <w:szCs w:val="24"/>
        </w:rPr>
        <w:t xml:space="preserve">: </w:t>
      </w:r>
      <w:r w:rsidRPr="004846AD">
        <w:rPr>
          <w:rFonts w:ascii="Times New Roman" w:hAnsi="Times New Roman" w:cs="Times New Roman"/>
          <w:b/>
          <w:bCs/>
          <w:sz w:val="24"/>
          <w:szCs w:val="24"/>
        </w:rPr>
        <w:t xml:space="preserve">Variable estimates for </w:t>
      </w:r>
      <w:r w:rsidRPr="004846AD">
        <w:rPr>
          <w:rFonts w:ascii="Times New Roman" w:hAnsi="Times New Roman" w:cs="Times New Roman"/>
          <w:b/>
          <w:sz w:val="24"/>
          <w:szCs w:val="24"/>
        </w:rPr>
        <w:t>challenges associated with labor saving and productivity enhancement technologies</w:t>
      </w:r>
      <w:bookmarkEnd w:id="42"/>
    </w:p>
    <w:tbl>
      <w:tblPr>
        <w:tblW w:w="9355" w:type="dxa"/>
        <w:tblBorders>
          <w:top w:val="single" w:sz="4" w:space="0" w:color="auto"/>
          <w:bottom w:val="single" w:sz="4" w:space="0" w:color="auto"/>
          <w:insideH w:val="single" w:sz="4" w:space="0" w:color="auto"/>
        </w:tblBorders>
        <w:tblLayout w:type="fixed"/>
        <w:tblCellMar>
          <w:left w:w="30" w:type="dxa"/>
          <w:right w:w="30" w:type="dxa"/>
        </w:tblCellMar>
        <w:tblLook w:val="0000" w:firstRow="0" w:lastRow="0" w:firstColumn="0" w:lastColumn="0" w:noHBand="0" w:noVBand="0"/>
      </w:tblPr>
      <w:tblGrid>
        <w:gridCol w:w="805"/>
        <w:gridCol w:w="2880"/>
        <w:gridCol w:w="1080"/>
        <w:gridCol w:w="990"/>
        <w:gridCol w:w="990"/>
        <w:gridCol w:w="630"/>
        <w:gridCol w:w="990"/>
        <w:gridCol w:w="990"/>
      </w:tblGrid>
      <w:tr w:rsidR="004846AD" w:rsidRPr="00DF73DE" w14:paraId="6AE8052F" w14:textId="77777777" w:rsidTr="004846AD">
        <w:trPr>
          <w:cantSplit/>
          <w:trHeight w:val="178"/>
          <w:tblHeader/>
        </w:trPr>
        <w:tc>
          <w:tcPr>
            <w:tcW w:w="805" w:type="dxa"/>
            <w:shd w:val="clear" w:color="auto" w:fill="FFFFFF"/>
            <w:tcMar>
              <w:top w:w="30" w:type="dxa"/>
              <w:left w:w="30" w:type="dxa"/>
              <w:bottom w:w="30" w:type="dxa"/>
              <w:right w:w="30" w:type="dxa"/>
            </w:tcMar>
          </w:tcPr>
          <w:p w14:paraId="23869672" w14:textId="77777777" w:rsidR="004846AD" w:rsidRPr="00DF73DE" w:rsidRDefault="004846AD" w:rsidP="004846AD">
            <w:pPr>
              <w:autoSpaceDE w:val="0"/>
              <w:autoSpaceDN w:val="0"/>
              <w:adjustRightInd w:val="0"/>
              <w:spacing w:after="0" w:line="240" w:lineRule="auto"/>
              <w:rPr>
                <w:rFonts w:ascii="Times New Roman" w:hAnsi="Times New Roman" w:cs="Times New Roman"/>
                <w:sz w:val="24"/>
                <w:szCs w:val="24"/>
              </w:rPr>
            </w:pPr>
          </w:p>
        </w:tc>
        <w:tc>
          <w:tcPr>
            <w:tcW w:w="2880" w:type="dxa"/>
            <w:shd w:val="clear" w:color="auto" w:fill="FFFFFF"/>
            <w:tcMar>
              <w:top w:w="30" w:type="dxa"/>
              <w:left w:w="30" w:type="dxa"/>
              <w:bottom w:w="30" w:type="dxa"/>
              <w:right w:w="30" w:type="dxa"/>
            </w:tcMar>
          </w:tcPr>
          <w:p w14:paraId="7D4649BC" w14:textId="77777777" w:rsidR="004846AD" w:rsidRPr="00DF73DE" w:rsidRDefault="004846AD" w:rsidP="004846AD">
            <w:pPr>
              <w:autoSpaceDE w:val="0"/>
              <w:autoSpaceDN w:val="0"/>
              <w:adjustRightInd w:val="0"/>
              <w:spacing w:after="0" w:line="240" w:lineRule="auto"/>
              <w:rPr>
                <w:rFonts w:ascii="Times New Roman" w:hAnsi="Times New Roman" w:cs="Times New Roman"/>
                <w:sz w:val="24"/>
                <w:szCs w:val="24"/>
              </w:rPr>
            </w:pPr>
          </w:p>
        </w:tc>
        <w:tc>
          <w:tcPr>
            <w:tcW w:w="1080" w:type="dxa"/>
            <w:shd w:val="clear" w:color="auto" w:fill="FFFFFF"/>
            <w:tcMar>
              <w:top w:w="30" w:type="dxa"/>
              <w:left w:w="30" w:type="dxa"/>
              <w:bottom w:w="30" w:type="dxa"/>
              <w:right w:w="30" w:type="dxa"/>
            </w:tcMar>
            <w:vAlign w:val="bottom"/>
          </w:tcPr>
          <w:p w14:paraId="0C87A597"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B</w:t>
            </w:r>
          </w:p>
        </w:tc>
        <w:tc>
          <w:tcPr>
            <w:tcW w:w="990" w:type="dxa"/>
            <w:shd w:val="clear" w:color="auto" w:fill="FFFFFF"/>
            <w:tcMar>
              <w:top w:w="30" w:type="dxa"/>
              <w:left w:w="30" w:type="dxa"/>
              <w:bottom w:w="30" w:type="dxa"/>
              <w:right w:w="30" w:type="dxa"/>
            </w:tcMar>
            <w:vAlign w:val="bottom"/>
          </w:tcPr>
          <w:p w14:paraId="4AE841BC"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S.E.</w:t>
            </w:r>
          </w:p>
        </w:tc>
        <w:tc>
          <w:tcPr>
            <w:tcW w:w="990" w:type="dxa"/>
            <w:shd w:val="clear" w:color="auto" w:fill="FFFFFF"/>
            <w:tcMar>
              <w:top w:w="30" w:type="dxa"/>
              <w:left w:w="30" w:type="dxa"/>
              <w:bottom w:w="30" w:type="dxa"/>
              <w:right w:w="30" w:type="dxa"/>
            </w:tcMar>
            <w:vAlign w:val="bottom"/>
          </w:tcPr>
          <w:p w14:paraId="4B2EA5C2"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Wald</w:t>
            </w:r>
          </w:p>
        </w:tc>
        <w:tc>
          <w:tcPr>
            <w:tcW w:w="630" w:type="dxa"/>
            <w:shd w:val="clear" w:color="auto" w:fill="FFFFFF"/>
            <w:tcMar>
              <w:top w:w="30" w:type="dxa"/>
              <w:left w:w="30" w:type="dxa"/>
              <w:bottom w:w="30" w:type="dxa"/>
              <w:right w:w="30" w:type="dxa"/>
            </w:tcMar>
            <w:vAlign w:val="bottom"/>
          </w:tcPr>
          <w:p w14:paraId="5799E2DC"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df</w:t>
            </w:r>
          </w:p>
        </w:tc>
        <w:tc>
          <w:tcPr>
            <w:tcW w:w="990" w:type="dxa"/>
            <w:shd w:val="clear" w:color="auto" w:fill="FFFFFF"/>
            <w:tcMar>
              <w:top w:w="30" w:type="dxa"/>
              <w:left w:w="30" w:type="dxa"/>
              <w:bottom w:w="30" w:type="dxa"/>
              <w:right w:w="30" w:type="dxa"/>
            </w:tcMar>
            <w:vAlign w:val="bottom"/>
          </w:tcPr>
          <w:p w14:paraId="45A0F487"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Sig.</w:t>
            </w:r>
          </w:p>
        </w:tc>
        <w:tc>
          <w:tcPr>
            <w:tcW w:w="990" w:type="dxa"/>
            <w:shd w:val="clear" w:color="auto" w:fill="FFFFFF"/>
            <w:tcMar>
              <w:top w:w="30" w:type="dxa"/>
              <w:left w:w="30" w:type="dxa"/>
              <w:bottom w:w="30" w:type="dxa"/>
              <w:right w:w="30" w:type="dxa"/>
            </w:tcMar>
            <w:vAlign w:val="bottom"/>
          </w:tcPr>
          <w:p w14:paraId="4AD1BA61"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Exp(B)</w:t>
            </w:r>
          </w:p>
        </w:tc>
      </w:tr>
      <w:tr w:rsidR="004846AD" w:rsidRPr="00DF73DE" w14:paraId="4E694694" w14:textId="77777777" w:rsidTr="004846AD">
        <w:trPr>
          <w:cantSplit/>
          <w:trHeight w:val="195"/>
          <w:tblHeader/>
        </w:trPr>
        <w:tc>
          <w:tcPr>
            <w:tcW w:w="805" w:type="dxa"/>
            <w:vMerge w:val="restart"/>
            <w:shd w:val="clear" w:color="auto" w:fill="FFFFFF"/>
            <w:tcMar>
              <w:top w:w="30" w:type="dxa"/>
              <w:left w:w="30" w:type="dxa"/>
              <w:bottom w:w="30" w:type="dxa"/>
              <w:right w:w="30" w:type="dxa"/>
            </w:tcMar>
          </w:tcPr>
          <w:p w14:paraId="621BD621"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Step 1</w:t>
            </w:r>
            <w:r w:rsidRPr="00DF73DE">
              <w:rPr>
                <w:rFonts w:ascii="Times New Roman" w:hAnsi="Times New Roman" w:cs="Times New Roman"/>
                <w:color w:val="000000"/>
                <w:sz w:val="24"/>
                <w:szCs w:val="24"/>
                <w:vertAlign w:val="superscript"/>
              </w:rPr>
              <w:t>a</w:t>
            </w:r>
          </w:p>
        </w:tc>
        <w:tc>
          <w:tcPr>
            <w:tcW w:w="2880" w:type="dxa"/>
            <w:shd w:val="clear" w:color="auto" w:fill="FFFFFF"/>
            <w:tcMar>
              <w:top w:w="30" w:type="dxa"/>
              <w:left w:w="30" w:type="dxa"/>
              <w:bottom w:w="30" w:type="dxa"/>
              <w:right w:w="30" w:type="dxa"/>
            </w:tcMar>
          </w:tcPr>
          <w:p w14:paraId="60F2AC25"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Age of the household head</w:t>
            </w:r>
          </w:p>
        </w:tc>
        <w:tc>
          <w:tcPr>
            <w:tcW w:w="1080" w:type="dxa"/>
            <w:shd w:val="clear" w:color="auto" w:fill="FFFFFF"/>
            <w:tcMar>
              <w:top w:w="30" w:type="dxa"/>
              <w:left w:w="30" w:type="dxa"/>
              <w:bottom w:w="30" w:type="dxa"/>
              <w:right w:w="30" w:type="dxa"/>
            </w:tcMar>
            <w:vAlign w:val="center"/>
          </w:tcPr>
          <w:p w14:paraId="58C2E074"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-.145</w:t>
            </w:r>
          </w:p>
        </w:tc>
        <w:tc>
          <w:tcPr>
            <w:tcW w:w="990" w:type="dxa"/>
            <w:shd w:val="clear" w:color="auto" w:fill="FFFFFF"/>
            <w:tcMar>
              <w:top w:w="30" w:type="dxa"/>
              <w:left w:w="30" w:type="dxa"/>
              <w:bottom w:w="30" w:type="dxa"/>
              <w:right w:w="30" w:type="dxa"/>
            </w:tcMar>
            <w:vAlign w:val="center"/>
          </w:tcPr>
          <w:p w14:paraId="4729BA40"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.262</w:t>
            </w:r>
          </w:p>
        </w:tc>
        <w:tc>
          <w:tcPr>
            <w:tcW w:w="990" w:type="dxa"/>
            <w:shd w:val="clear" w:color="auto" w:fill="FFFFFF"/>
            <w:tcMar>
              <w:top w:w="30" w:type="dxa"/>
              <w:left w:w="30" w:type="dxa"/>
              <w:bottom w:w="30" w:type="dxa"/>
              <w:right w:w="30" w:type="dxa"/>
            </w:tcMar>
            <w:vAlign w:val="center"/>
          </w:tcPr>
          <w:p w14:paraId="26DB099C"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.305</w:t>
            </w:r>
          </w:p>
        </w:tc>
        <w:tc>
          <w:tcPr>
            <w:tcW w:w="630" w:type="dxa"/>
            <w:shd w:val="clear" w:color="auto" w:fill="FFFFFF"/>
            <w:tcMar>
              <w:top w:w="30" w:type="dxa"/>
              <w:left w:w="30" w:type="dxa"/>
              <w:bottom w:w="30" w:type="dxa"/>
              <w:right w:w="30" w:type="dxa"/>
            </w:tcMar>
            <w:vAlign w:val="center"/>
          </w:tcPr>
          <w:p w14:paraId="3C0C6FC7"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990" w:type="dxa"/>
            <w:shd w:val="clear" w:color="auto" w:fill="FFFFFF"/>
            <w:tcMar>
              <w:top w:w="30" w:type="dxa"/>
              <w:left w:w="30" w:type="dxa"/>
              <w:bottom w:w="30" w:type="dxa"/>
              <w:right w:w="30" w:type="dxa"/>
            </w:tcMar>
            <w:vAlign w:val="center"/>
          </w:tcPr>
          <w:p w14:paraId="4428F16C"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.581</w:t>
            </w:r>
          </w:p>
        </w:tc>
        <w:tc>
          <w:tcPr>
            <w:tcW w:w="990" w:type="dxa"/>
            <w:shd w:val="clear" w:color="auto" w:fill="FFFFFF"/>
            <w:tcMar>
              <w:top w:w="30" w:type="dxa"/>
              <w:left w:w="30" w:type="dxa"/>
              <w:bottom w:w="30" w:type="dxa"/>
              <w:right w:w="30" w:type="dxa"/>
            </w:tcMar>
            <w:vAlign w:val="center"/>
          </w:tcPr>
          <w:p w14:paraId="71C284B0"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.865</w:t>
            </w:r>
          </w:p>
        </w:tc>
      </w:tr>
      <w:tr w:rsidR="004846AD" w:rsidRPr="00DF73DE" w14:paraId="166B2C44" w14:textId="77777777" w:rsidTr="004846AD">
        <w:trPr>
          <w:cantSplit/>
          <w:trHeight w:val="221"/>
          <w:tblHeader/>
        </w:trPr>
        <w:tc>
          <w:tcPr>
            <w:tcW w:w="805" w:type="dxa"/>
            <w:vMerge/>
            <w:shd w:val="clear" w:color="auto" w:fill="FFFFFF"/>
            <w:tcMar>
              <w:top w:w="30" w:type="dxa"/>
              <w:left w:w="30" w:type="dxa"/>
              <w:bottom w:w="30" w:type="dxa"/>
              <w:right w:w="30" w:type="dxa"/>
            </w:tcMar>
          </w:tcPr>
          <w:p w14:paraId="37C5724F"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p>
        </w:tc>
        <w:tc>
          <w:tcPr>
            <w:tcW w:w="2880" w:type="dxa"/>
            <w:shd w:val="clear" w:color="auto" w:fill="FFFFFF"/>
            <w:tcMar>
              <w:top w:w="30" w:type="dxa"/>
              <w:left w:w="30" w:type="dxa"/>
              <w:bottom w:w="30" w:type="dxa"/>
              <w:right w:w="30" w:type="dxa"/>
            </w:tcMar>
          </w:tcPr>
          <w:p w14:paraId="2CBF12AC"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 xml:space="preserve">Economic status </w:t>
            </w:r>
          </w:p>
        </w:tc>
        <w:tc>
          <w:tcPr>
            <w:tcW w:w="1080" w:type="dxa"/>
            <w:shd w:val="clear" w:color="auto" w:fill="FFFFFF"/>
            <w:tcMar>
              <w:top w:w="30" w:type="dxa"/>
              <w:left w:w="30" w:type="dxa"/>
              <w:bottom w:w="30" w:type="dxa"/>
              <w:right w:w="30" w:type="dxa"/>
            </w:tcMar>
            <w:vAlign w:val="center"/>
          </w:tcPr>
          <w:p w14:paraId="393C1F62"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.895</w:t>
            </w:r>
          </w:p>
        </w:tc>
        <w:tc>
          <w:tcPr>
            <w:tcW w:w="990" w:type="dxa"/>
            <w:shd w:val="clear" w:color="auto" w:fill="FFFFFF"/>
            <w:tcMar>
              <w:top w:w="30" w:type="dxa"/>
              <w:left w:w="30" w:type="dxa"/>
              <w:bottom w:w="30" w:type="dxa"/>
              <w:right w:w="30" w:type="dxa"/>
            </w:tcMar>
            <w:vAlign w:val="center"/>
          </w:tcPr>
          <w:p w14:paraId="528CD6B4"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.266</w:t>
            </w:r>
          </w:p>
        </w:tc>
        <w:tc>
          <w:tcPr>
            <w:tcW w:w="990" w:type="dxa"/>
            <w:shd w:val="clear" w:color="auto" w:fill="FFFFFF"/>
            <w:tcMar>
              <w:top w:w="30" w:type="dxa"/>
              <w:left w:w="30" w:type="dxa"/>
              <w:bottom w:w="30" w:type="dxa"/>
              <w:right w:w="30" w:type="dxa"/>
            </w:tcMar>
            <w:vAlign w:val="center"/>
          </w:tcPr>
          <w:p w14:paraId="0015AB02"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11.316</w:t>
            </w:r>
          </w:p>
        </w:tc>
        <w:tc>
          <w:tcPr>
            <w:tcW w:w="630" w:type="dxa"/>
            <w:shd w:val="clear" w:color="auto" w:fill="FFFFFF"/>
            <w:tcMar>
              <w:top w:w="30" w:type="dxa"/>
              <w:left w:w="30" w:type="dxa"/>
              <w:bottom w:w="30" w:type="dxa"/>
              <w:right w:w="30" w:type="dxa"/>
            </w:tcMar>
            <w:vAlign w:val="center"/>
          </w:tcPr>
          <w:p w14:paraId="5A4E299E"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990" w:type="dxa"/>
            <w:shd w:val="clear" w:color="auto" w:fill="FFFFFF"/>
            <w:tcMar>
              <w:top w:w="30" w:type="dxa"/>
              <w:left w:w="30" w:type="dxa"/>
              <w:bottom w:w="30" w:type="dxa"/>
              <w:right w:w="30" w:type="dxa"/>
            </w:tcMar>
            <w:vAlign w:val="center"/>
          </w:tcPr>
          <w:p w14:paraId="039F6D97"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.001</w:t>
            </w:r>
          </w:p>
        </w:tc>
        <w:tc>
          <w:tcPr>
            <w:tcW w:w="990" w:type="dxa"/>
            <w:shd w:val="clear" w:color="auto" w:fill="FFFFFF"/>
            <w:tcMar>
              <w:top w:w="30" w:type="dxa"/>
              <w:left w:w="30" w:type="dxa"/>
              <w:bottom w:w="30" w:type="dxa"/>
              <w:right w:w="30" w:type="dxa"/>
            </w:tcMar>
            <w:vAlign w:val="center"/>
          </w:tcPr>
          <w:p w14:paraId="163BFD25"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2.446</w:t>
            </w:r>
          </w:p>
        </w:tc>
      </w:tr>
      <w:tr w:rsidR="004846AD" w:rsidRPr="00DF73DE" w14:paraId="5A49ADFF" w14:textId="77777777" w:rsidTr="004846AD">
        <w:trPr>
          <w:cantSplit/>
          <w:trHeight w:val="221"/>
          <w:tblHeader/>
        </w:trPr>
        <w:tc>
          <w:tcPr>
            <w:tcW w:w="805" w:type="dxa"/>
            <w:vMerge/>
            <w:shd w:val="clear" w:color="auto" w:fill="FFFFFF"/>
            <w:tcMar>
              <w:top w:w="30" w:type="dxa"/>
              <w:left w:w="30" w:type="dxa"/>
              <w:bottom w:w="30" w:type="dxa"/>
              <w:right w:w="30" w:type="dxa"/>
            </w:tcMar>
          </w:tcPr>
          <w:p w14:paraId="288DEC8B"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p>
        </w:tc>
        <w:tc>
          <w:tcPr>
            <w:tcW w:w="2880" w:type="dxa"/>
            <w:shd w:val="clear" w:color="auto" w:fill="FFFFFF"/>
            <w:tcMar>
              <w:top w:w="30" w:type="dxa"/>
              <w:left w:w="30" w:type="dxa"/>
              <w:bottom w:w="30" w:type="dxa"/>
              <w:right w:w="30" w:type="dxa"/>
            </w:tcMar>
          </w:tcPr>
          <w:p w14:paraId="67B8610B"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Level of education</w:t>
            </w:r>
          </w:p>
        </w:tc>
        <w:tc>
          <w:tcPr>
            <w:tcW w:w="1080" w:type="dxa"/>
            <w:shd w:val="clear" w:color="auto" w:fill="FFFFFF"/>
            <w:tcMar>
              <w:top w:w="30" w:type="dxa"/>
              <w:left w:w="30" w:type="dxa"/>
              <w:bottom w:w="30" w:type="dxa"/>
              <w:right w:w="30" w:type="dxa"/>
            </w:tcMar>
            <w:vAlign w:val="center"/>
          </w:tcPr>
          <w:p w14:paraId="276FC6F4"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.327</w:t>
            </w:r>
          </w:p>
        </w:tc>
        <w:tc>
          <w:tcPr>
            <w:tcW w:w="990" w:type="dxa"/>
            <w:shd w:val="clear" w:color="auto" w:fill="FFFFFF"/>
            <w:tcMar>
              <w:top w:w="30" w:type="dxa"/>
              <w:left w:w="30" w:type="dxa"/>
              <w:bottom w:w="30" w:type="dxa"/>
              <w:right w:w="30" w:type="dxa"/>
            </w:tcMar>
            <w:vAlign w:val="center"/>
          </w:tcPr>
          <w:p w14:paraId="06303DF5"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.256</w:t>
            </w:r>
          </w:p>
        </w:tc>
        <w:tc>
          <w:tcPr>
            <w:tcW w:w="990" w:type="dxa"/>
            <w:shd w:val="clear" w:color="auto" w:fill="FFFFFF"/>
            <w:tcMar>
              <w:top w:w="30" w:type="dxa"/>
              <w:left w:w="30" w:type="dxa"/>
              <w:bottom w:w="30" w:type="dxa"/>
              <w:right w:w="30" w:type="dxa"/>
            </w:tcMar>
            <w:vAlign w:val="center"/>
          </w:tcPr>
          <w:p w14:paraId="03C5A624"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1.638</w:t>
            </w:r>
          </w:p>
        </w:tc>
        <w:tc>
          <w:tcPr>
            <w:tcW w:w="630" w:type="dxa"/>
            <w:shd w:val="clear" w:color="auto" w:fill="FFFFFF"/>
            <w:tcMar>
              <w:top w:w="30" w:type="dxa"/>
              <w:left w:w="30" w:type="dxa"/>
              <w:bottom w:w="30" w:type="dxa"/>
              <w:right w:w="30" w:type="dxa"/>
            </w:tcMar>
            <w:vAlign w:val="center"/>
          </w:tcPr>
          <w:p w14:paraId="50836727"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990" w:type="dxa"/>
            <w:shd w:val="clear" w:color="auto" w:fill="FFFFFF"/>
            <w:tcMar>
              <w:top w:w="30" w:type="dxa"/>
              <w:left w:w="30" w:type="dxa"/>
              <w:bottom w:w="30" w:type="dxa"/>
              <w:right w:w="30" w:type="dxa"/>
            </w:tcMar>
            <w:vAlign w:val="center"/>
          </w:tcPr>
          <w:p w14:paraId="5C192639"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.201</w:t>
            </w:r>
          </w:p>
        </w:tc>
        <w:tc>
          <w:tcPr>
            <w:tcW w:w="990" w:type="dxa"/>
            <w:shd w:val="clear" w:color="auto" w:fill="FFFFFF"/>
            <w:tcMar>
              <w:top w:w="30" w:type="dxa"/>
              <w:left w:w="30" w:type="dxa"/>
              <w:bottom w:w="30" w:type="dxa"/>
              <w:right w:w="30" w:type="dxa"/>
            </w:tcMar>
            <w:vAlign w:val="center"/>
          </w:tcPr>
          <w:p w14:paraId="4BDC377E"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1.387</w:t>
            </w:r>
          </w:p>
        </w:tc>
      </w:tr>
      <w:tr w:rsidR="004846AD" w:rsidRPr="00DF73DE" w14:paraId="78B22B08" w14:textId="77777777" w:rsidTr="004846AD">
        <w:trPr>
          <w:cantSplit/>
          <w:trHeight w:val="221"/>
          <w:tblHeader/>
        </w:trPr>
        <w:tc>
          <w:tcPr>
            <w:tcW w:w="805" w:type="dxa"/>
            <w:vMerge/>
            <w:shd w:val="clear" w:color="auto" w:fill="FFFFFF"/>
            <w:tcMar>
              <w:top w:w="30" w:type="dxa"/>
              <w:left w:w="30" w:type="dxa"/>
              <w:bottom w:w="30" w:type="dxa"/>
              <w:right w:w="30" w:type="dxa"/>
            </w:tcMar>
          </w:tcPr>
          <w:p w14:paraId="57A4E594"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p>
        </w:tc>
        <w:tc>
          <w:tcPr>
            <w:tcW w:w="2880" w:type="dxa"/>
            <w:shd w:val="clear" w:color="auto" w:fill="FFFFFF"/>
            <w:tcMar>
              <w:top w:w="30" w:type="dxa"/>
              <w:left w:w="30" w:type="dxa"/>
              <w:bottom w:w="30" w:type="dxa"/>
              <w:right w:w="30" w:type="dxa"/>
            </w:tcMar>
          </w:tcPr>
          <w:p w14:paraId="6C0845B7"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 xml:space="preserve">Land tenure system </w:t>
            </w:r>
          </w:p>
        </w:tc>
        <w:tc>
          <w:tcPr>
            <w:tcW w:w="1080" w:type="dxa"/>
            <w:shd w:val="clear" w:color="auto" w:fill="FFFFFF"/>
            <w:tcMar>
              <w:top w:w="30" w:type="dxa"/>
              <w:left w:w="30" w:type="dxa"/>
              <w:bottom w:w="30" w:type="dxa"/>
              <w:right w:w="30" w:type="dxa"/>
            </w:tcMar>
            <w:vAlign w:val="center"/>
          </w:tcPr>
          <w:p w14:paraId="14676D5A"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.550</w:t>
            </w:r>
          </w:p>
        </w:tc>
        <w:tc>
          <w:tcPr>
            <w:tcW w:w="990" w:type="dxa"/>
            <w:shd w:val="clear" w:color="auto" w:fill="FFFFFF"/>
            <w:tcMar>
              <w:top w:w="30" w:type="dxa"/>
              <w:left w:w="30" w:type="dxa"/>
              <w:bottom w:w="30" w:type="dxa"/>
              <w:right w:w="30" w:type="dxa"/>
            </w:tcMar>
            <w:vAlign w:val="center"/>
          </w:tcPr>
          <w:p w14:paraId="5EDAD083"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.275</w:t>
            </w:r>
          </w:p>
        </w:tc>
        <w:tc>
          <w:tcPr>
            <w:tcW w:w="990" w:type="dxa"/>
            <w:shd w:val="clear" w:color="auto" w:fill="FFFFFF"/>
            <w:tcMar>
              <w:top w:w="30" w:type="dxa"/>
              <w:left w:w="30" w:type="dxa"/>
              <w:bottom w:w="30" w:type="dxa"/>
              <w:right w:w="30" w:type="dxa"/>
            </w:tcMar>
            <w:vAlign w:val="center"/>
          </w:tcPr>
          <w:p w14:paraId="0B7E21FC"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4.017</w:t>
            </w:r>
          </w:p>
        </w:tc>
        <w:tc>
          <w:tcPr>
            <w:tcW w:w="630" w:type="dxa"/>
            <w:shd w:val="clear" w:color="auto" w:fill="FFFFFF"/>
            <w:tcMar>
              <w:top w:w="30" w:type="dxa"/>
              <w:left w:w="30" w:type="dxa"/>
              <w:bottom w:w="30" w:type="dxa"/>
              <w:right w:w="30" w:type="dxa"/>
            </w:tcMar>
            <w:vAlign w:val="center"/>
          </w:tcPr>
          <w:p w14:paraId="00EA85B6"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990" w:type="dxa"/>
            <w:shd w:val="clear" w:color="auto" w:fill="FFFFFF"/>
            <w:tcMar>
              <w:top w:w="30" w:type="dxa"/>
              <w:left w:w="30" w:type="dxa"/>
              <w:bottom w:w="30" w:type="dxa"/>
              <w:right w:w="30" w:type="dxa"/>
            </w:tcMar>
            <w:vAlign w:val="center"/>
          </w:tcPr>
          <w:p w14:paraId="40183D55"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.045</w:t>
            </w:r>
          </w:p>
        </w:tc>
        <w:tc>
          <w:tcPr>
            <w:tcW w:w="990" w:type="dxa"/>
            <w:shd w:val="clear" w:color="auto" w:fill="FFFFFF"/>
            <w:tcMar>
              <w:top w:w="30" w:type="dxa"/>
              <w:left w:w="30" w:type="dxa"/>
              <w:bottom w:w="30" w:type="dxa"/>
              <w:right w:w="30" w:type="dxa"/>
            </w:tcMar>
            <w:vAlign w:val="center"/>
          </w:tcPr>
          <w:p w14:paraId="7CF5B1C7"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1.734</w:t>
            </w:r>
          </w:p>
        </w:tc>
      </w:tr>
      <w:tr w:rsidR="004846AD" w:rsidRPr="00DF73DE" w14:paraId="1625B1A0" w14:textId="77777777" w:rsidTr="004846AD">
        <w:trPr>
          <w:cantSplit/>
          <w:trHeight w:val="221"/>
          <w:tblHeader/>
        </w:trPr>
        <w:tc>
          <w:tcPr>
            <w:tcW w:w="805" w:type="dxa"/>
            <w:vMerge/>
            <w:shd w:val="clear" w:color="auto" w:fill="FFFFFF"/>
            <w:tcMar>
              <w:top w:w="30" w:type="dxa"/>
              <w:left w:w="30" w:type="dxa"/>
              <w:bottom w:w="30" w:type="dxa"/>
              <w:right w:w="30" w:type="dxa"/>
            </w:tcMar>
          </w:tcPr>
          <w:p w14:paraId="6629C8F7"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p>
        </w:tc>
        <w:tc>
          <w:tcPr>
            <w:tcW w:w="2880" w:type="dxa"/>
            <w:shd w:val="clear" w:color="auto" w:fill="FFFFFF"/>
            <w:tcMar>
              <w:top w:w="30" w:type="dxa"/>
              <w:left w:w="30" w:type="dxa"/>
              <w:bottom w:w="30" w:type="dxa"/>
              <w:right w:w="30" w:type="dxa"/>
            </w:tcMar>
          </w:tcPr>
          <w:p w14:paraId="6C0F9DB2"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Lack of credit to services</w:t>
            </w:r>
          </w:p>
        </w:tc>
        <w:tc>
          <w:tcPr>
            <w:tcW w:w="1080" w:type="dxa"/>
            <w:shd w:val="clear" w:color="auto" w:fill="FFFFFF"/>
            <w:tcMar>
              <w:top w:w="30" w:type="dxa"/>
              <w:left w:w="30" w:type="dxa"/>
              <w:bottom w:w="30" w:type="dxa"/>
              <w:right w:w="30" w:type="dxa"/>
            </w:tcMar>
            <w:vAlign w:val="center"/>
          </w:tcPr>
          <w:p w14:paraId="2E219A12"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r w:rsidRPr="00DF73DE">
              <w:rPr>
                <w:rFonts w:ascii="Times New Roman" w:hAnsi="Times New Roman" w:cs="Times New Roman"/>
                <w:color w:val="000000"/>
                <w:sz w:val="24"/>
                <w:szCs w:val="24"/>
              </w:rPr>
              <w:t>82</w:t>
            </w:r>
          </w:p>
        </w:tc>
        <w:tc>
          <w:tcPr>
            <w:tcW w:w="990" w:type="dxa"/>
            <w:shd w:val="clear" w:color="auto" w:fill="FFFFFF"/>
            <w:tcMar>
              <w:top w:w="30" w:type="dxa"/>
              <w:left w:w="30" w:type="dxa"/>
              <w:bottom w:w="30" w:type="dxa"/>
              <w:right w:w="30" w:type="dxa"/>
            </w:tcMar>
            <w:vAlign w:val="center"/>
          </w:tcPr>
          <w:p w14:paraId="5A20674D"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.248</w:t>
            </w:r>
          </w:p>
        </w:tc>
        <w:tc>
          <w:tcPr>
            <w:tcW w:w="990" w:type="dxa"/>
            <w:shd w:val="clear" w:color="auto" w:fill="FFFFFF"/>
            <w:tcMar>
              <w:top w:w="30" w:type="dxa"/>
              <w:left w:w="30" w:type="dxa"/>
              <w:bottom w:w="30" w:type="dxa"/>
              <w:right w:w="30" w:type="dxa"/>
            </w:tcMar>
            <w:vAlign w:val="center"/>
          </w:tcPr>
          <w:p w14:paraId="2827C8BF"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r w:rsidRPr="00DF73DE">
              <w:rPr>
                <w:rFonts w:ascii="Times New Roman" w:hAnsi="Times New Roman" w:cs="Times New Roman"/>
                <w:color w:val="000000"/>
                <w:sz w:val="24"/>
                <w:szCs w:val="24"/>
              </w:rPr>
              <w:t>.536</w:t>
            </w:r>
          </w:p>
        </w:tc>
        <w:tc>
          <w:tcPr>
            <w:tcW w:w="630" w:type="dxa"/>
            <w:shd w:val="clear" w:color="auto" w:fill="FFFFFF"/>
            <w:tcMar>
              <w:top w:w="30" w:type="dxa"/>
              <w:left w:w="30" w:type="dxa"/>
              <w:bottom w:w="30" w:type="dxa"/>
              <w:right w:w="30" w:type="dxa"/>
            </w:tcMar>
            <w:vAlign w:val="center"/>
          </w:tcPr>
          <w:p w14:paraId="194CFDB6"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990" w:type="dxa"/>
            <w:shd w:val="clear" w:color="auto" w:fill="FFFFFF"/>
            <w:tcMar>
              <w:top w:w="30" w:type="dxa"/>
              <w:left w:w="30" w:type="dxa"/>
              <w:bottom w:w="30" w:type="dxa"/>
              <w:right w:w="30" w:type="dxa"/>
            </w:tcMar>
            <w:vAlign w:val="center"/>
          </w:tcPr>
          <w:p w14:paraId="39ADFD0B"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r w:rsidRPr="00DF73DE">
              <w:rPr>
                <w:rFonts w:ascii="Times New Roman" w:hAnsi="Times New Roman" w:cs="Times New Roman"/>
                <w:color w:val="000000"/>
                <w:sz w:val="24"/>
                <w:szCs w:val="24"/>
              </w:rPr>
              <w:t>4</w:t>
            </w:r>
          </w:p>
        </w:tc>
        <w:tc>
          <w:tcPr>
            <w:tcW w:w="990" w:type="dxa"/>
            <w:shd w:val="clear" w:color="auto" w:fill="FFFFFF"/>
            <w:tcMar>
              <w:top w:w="30" w:type="dxa"/>
              <w:left w:w="30" w:type="dxa"/>
              <w:bottom w:w="30" w:type="dxa"/>
              <w:right w:w="30" w:type="dxa"/>
            </w:tcMar>
            <w:vAlign w:val="center"/>
          </w:tcPr>
          <w:p w14:paraId="62D1653D"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Pr="00DF73DE">
              <w:rPr>
                <w:rFonts w:ascii="Times New Roman" w:hAnsi="Times New Roman" w:cs="Times New Roman"/>
                <w:color w:val="000000"/>
                <w:sz w:val="24"/>
                <w:szCs w:val="24"/>
              </w:rPr>
              <w:t>.834</w:t>
            </w:r>
          </w:p>
        </w:tc>
      </w:tr>
      <w:tr w:rsidR="004846AD" w:rsidRPr="00DF73DE" w14:paraId="0A79BC52" w14:textId="77777777" w:rsidTr="004846AD">
        <w:trPr>
          <w:cantSplit/>
          <w:trHeight w:val="400"/>
          <w:tblHeader/>
        </w:trPr>
        <w:tc>
          <w:tcPr>
            <w:tcW w:w="805" w:type="dxa"/>
            <w:vMerge/>
            <w:shd w:val="clear" w:color="auto" w:fill="FFFFFF"/>
            <w:tcMar>
              <w:top w:w="30" w:type="dxa"/>
              <w:left w:w="30" w:type="dxa"/>
              <w:bottom w:w="30" w:type="dxa"/>
              <w:right w:w="30" w:type="dxa"/>
            </w:tcMar>
          </w:tcPr>
          <w:p w14:paraId="3F1C0025"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p>
        </w:tc>
        <w:tc>
          <w:tcPr>
            <w:tcW w:w="2880" w:type="dxa"/>
            <w:shd w:val="clear" w:color="auto" w:fill="FFFFFF"/>
            <w:tcMar>
              <w:top w:w="30" w:type="dxa"/>
              <w:left w:w="30" w:type="dxa"/>
              <w:bottom w:w="30" w:type="dxa"/>
              <w:right w:w="30" w:type="dxa"/>
            </w:tcMar>
          </w:tcPr>
          <w:p w14:paraId="303E6E0C"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Access to extension services</w:t>
            </w:r>
          </w:p>
        </w:tc>
        <w:tc>
          <w:tcPr>
            <w:tcW w:w="1080" w:type="dxa"/>
            <w:shd w:val="clear" w:color="auto" w:fill="FFFFFF"/>
            <w:tcMar>
              <w:top w:w="30" w:type="dxa"/>
              <w:left w:w="30" w:type="dxa"/>
              <w:bottom w:w="30" w:type="dxa"/>
              <w:right w:w="30" w:type="dxa"/>
            </w:tcMar>
            <w:vAlign w:val="center"/>
          </w:tcPr>
          <w:p w14:paraId="66109DB2"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-.414</w:t>
            </w:r>
          </w:p>
        </w:tc>
        <w:tc>
          <w:tcPr>
            <w:tcW w:w="990" w:type="dxa"/>
            <w:shd w:val="clear" w:color="auto" w:fill="FFFFFF"/>
            <w:tcMar>
              <w:top w:w="30" w:type="dxa"/>
              <w:left w:w="30" w:type="dxa"/>
              <w:bottom w:w="30" w:type="dxa"/>
              <w:right w:w="30" w:type="dxa"/>
            </w:tcMar>
            <w:vAlign w:val="center"/>
          </w:tcPr>
          <w:p w14:paraId="267E9F9D"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.258</w:t>
            </w:r>
          </w:p>
        </w:tc>
        <w:tc>
          <w:tcPr>
            <w:tcW w:w="990" w:type="dxa"/>
            <w:shd w:val="clear" w:color="auto" w:fill="FFFFFF"/>
            <w:tcMar>
              <w:top w:w="30" w:type="dxa"/>
              <w:left w:w="30" w:type="dxa"/>
              <w:bottom w:w="30" w:type="dxa"/>
              <w:right w:w="30" w:type="dxa"/>
            </w:tcMar>
            <w:vAlign w:val="center"/>
          </w:tcPr>
          <w:p w14:paraId="62BE1DBA"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2.578</w:t>
            </w:r>
          </w:p>
        </w:tc>
        <w:tc>
          <w:tcPr>
            <w:tcW w:w="630" w:type="dxa"/>
            <w:shd w:val="clear" w:color="auto" w:fill="FFFFFF"/>
            <w:tcMar>
              <w:top w:w="30" w:type="dxa"/>
              <w:left w:w="30" w:type="dxa"/>
              <w:bottom w:w="30" w:type="dxa"/>
              <w:right w:w="30" w:type="dxa"/>
            </w:tcMar>
            <w:vAlign w:val="center"/>
          </w:tcPr>
          <w:p w14:paraId="328764A7"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990" w:type="dxa"/>
            <w:shd w:val="clear" w:color="auto" w:fill="FFFFFF"/>
            <w:tcMar>
              <w:top w:w="30" w:type="dxa"/>
              <w:left w:w="30" w:type="dxa"/>
              <w:bottom w:w="30" w:type="dxa"/>
              <w:right w:w="30" w:type="dxa"/>
            </w:tcMar>
            <w:vAlign w:val="center"/>
          </w:tcPr>
          <w:p w14:paraId="0F2D2CB8"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.108</w:t>
            </w:r>
          </w:p>
        </w:tc>
        <w:tc>
          <w:tcPr>
            <w:tcW w:w="990" w:type="dxa"/>
            <w:shd w:val="clear" w:color="auto" w:fill="FFFFFF"/>
            <w:tcMar>
              <w:top w:w="30" w:type="dxa"/>
              <w:left w:w="30" w:type="dxa"/>
              <w:bottom w:w="30" w:type="dxa"/>
              <w:right w:w="30" w:type="dxa"/>
            </w:tcMar>
            <w:vAlign w:val="center"/>
          </w:tcPr>
          <w:p w14:paraId="53193E59"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.661</w:t>
            </w:r>
          </w:p>
        </w:tc>
      </w:tr>
      <w:tr w:rsidR="004846AD" w:rsidRPr="00DF73DE" w14:paraId="4816A773" w14:textId="77777777" w:rsidTr="004846AD">
        <w:trPr>
          <w:cantSplit/>
          <w:trHeight w:val="409"/>
          <w:tblHeader/>
        </w:trPr>
        <w:tc>
          <w:tcPr>
            <w:tcW w:w="805" w:type="dxa"/>
            <w:vMerge/>
            <w:shd w:val="clear" w:color="auto" w:fill="FFFFFF"/>
            <w:tcMar>
              <w:top w:w="30" w:type="dxa"/>
              <w:left w:w="30" w:type="dxa"/>
              <w:bottom w:w="30" w:type="dxa"/>
              <w:right w:w="30" w:type="dxa"/>
            </w:tcMar>
          </w:tcPr>
          <w:p w14:paraId="7B3A3D0C"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p>
        </w:tc>
        <w:tc>
          <w:tcPr>
            <w:tcW w:w="2880" w:type="dxa"/>
            <w:shd w:val="clear" w:color="auto" w:fill="FFFFFF"/>
            <w:tcMar>
              <w:top w:w="30" w:type="dxa"/>
              <w:left w:w="30" w:type="dxa"/>
              <w:bottom w:w="30" w:type="dxa"/>
              <w:right w:w="30" w:type="dxa"/>
            </w:tcMar>
          </w:tcPr>
          <w:p w14:paraId="0444FC76"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 xml:space="preserve">High costs of purchase and operations </w:t>
            </w:r>
          </w:p>
        </w:tc>
        <w:tc>
          <w:tcPr>
            <w:tcW w:w="1080" w:type="dxa"/>
            <w:shd w:val="clear" w:color="auto" w:fill="FFFFFF"/>
            <w:tcMar>
              <w:top w:w="30" w:type="dxa"/>
              <w:left w:w="30" w:type="dxa"/>
              <w:bottom w:w="30" w:type="dxa"/>
              <w:right w:w="30" w:type="dxa"/>
            </w:tcMar>
            <w:vAlign w:val="center"/>
          </w:tcPr>
          <w:p w14:paraId="6595DB29"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r w:rsidRPr="00DF73DE">
              <w:rPr>
                <w:rFonts w:ascii="Times New Roman" w:hAnsi="Times New Roman" w:cs="Times New Roman"/>
                <w:color w:val="000000"/>
                <w:sz w:val="24"/>
                <w:szCs w:val="24"/>
              </w:rPr>
              <w:t>08</w:t>
            </w:r>
          </w:p>
        </w:tc>
        <w:tc>
          <w:tcPr>
            <w:tcW w:w="990" w:type="dxa"/>
            <w:shd w:val="clear" w:color="auto" w:fill="FFFFFF"/>
            <w:tcMar>
              <w:top w:w="30" w:type="dxa"/>
              <w:left w:w="30" w:type="dxa"/>
              <w:bottom w:w="30" w:type="dxa"/>
              <w:right w:w="30" w:type="dxa"/>
            </w:tcMar>
            <w:vAlign w:val="center"/>
          </w:tcPr>
          <w:p w14:paraId="410598C0"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.256</w:t>
            </w:r>
          </w:p>
        </w:tc>
        <w:tc>
          <w:tcPr>
            <w:tcW w:w="990" w:type="dxa"/>
            <w:shd w:val="clear" w:color="auto" w:fill="FFFFFF"/>
            <w:tcMar>
              <w:top w:w="30" w:type="dxa"/>
              <w:left w:w="30" w:type="dxa"/>
              <w:bottom w:w="30" w:type="dxa"/>
              <w:right w:w="30" w:type="dxa"/>
            </w:tcMar>
            <w:vAlign w:val="center"/>
          </w:tcPr>
          <w:p w14:paraId="0EC1C3F6"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r w:rsidRPr="00DF73DE">
              <w:rPr>
                <w:rFonts w:ascii="Times New Roman" w:hAnsi="Times New Roman" w:cs="Times New Roman"/>
                <w:color w:val="000000"/>
                <w:sz w:val="24"/>
                <w:szCs w:val="24"/>
              </w:rPr>
              <w:t>.178</w:t>
            </w:r>
          </w:p>
        </w:tc>
        <w:tc>
          <w:tcPr>
            <w:tcW w:w="630" w:type="dxa"/>
            <w:shd w:val="clear" w:color="auto" w:fill="FFFFFF"/>
            <w:tcMar>
              <w:top w:w="30" w:type="dxa"/>
              <w:left w:w="30" w:type="dxa"/>
              <w:bottom w:w="30" w:type="dxa"/>
              <w:right w:w="30" w:type="dxa"/>
            </w:tcMar>
            <w:vAlign w:val="center"/>
          </w:tcPr>
          <w:p w14:paraId="3A876F69"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990" w:type="dxa"/>
            <w:shd w:val="clear" w:color="auto" w:fill="FFFFFF"/>
            <w:tcMar>
              <w:top w:w="30" w:type="dxa"/>
              <w:left w:w="30" w:type="dxa"/>
              <w:bottom w:w="30" w:type="dxa"/>
              <w:right w:w="30" w:type="dxa"/>
            </w:tcMar>
            <w:vAlign w:val="center"/>
          </w:tcPr>
          <w:p w14:paraId="78C9EE13"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r w:rsidRPr="00DF73DE">
              <w:rPr>
                <w:rFonts w:ascii="Times New Roman" w:hAnsi="Times New Roman" w:cs="Times New Roman"/>
                <w:color w:val="000000"/>
                <w:sz w:val="24"/>
                <w:szCs w:val="24"/>
              </w:rPr>
              <w:t>3</w:t>
            </w:r>
          </w:p>
        </w:tc>
        <w:tc>
          <w:tcPr>
            <w:tcW w:w="990" w:type="dxa"/>
            <w:shd w:val="clear" w:color="auto" w:fill="FFFFFF"/>
            <w:tcMar>
              <w:top w:w="30" w:type="dxa"/>
              <w:left w:w="30" w:type="dxa"/>
              <w:bottom w:w="30" w:type="dxa"/>
              <w:right w:w="30" w:type="dxa"/>
            </w:tcMar>
            <w:vAlign w:val="center"/>
          </w:tcPr>
          <w:p w14:paraId="75BF546C"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1.114</w:t>
            </w:r>
          </w:p>
        </w:tc>
      </w:tr>
      <w:tr w:rsidR="004846AD" w:rsidRPr="00DF73DE" w14:paraId="211B3FD3" w14:textId="77777777" w:rsidTr="004846AD">
        <w:trPr>
          <w:cantSplit/>
          <w:trHeight w:val="221"/>
          <w:tblHeader/>
        </w:trPr>
        <w:tc>
          <w:tcPr>
            <w:tcW w:w="805" w:type="dxa"/>
            <w:vMerge/>
            <w:shd w:val="clear" w:color="auto" w:fill="FFFFFF"/>
            <w:tcMar>
              <w:top w:w="30" w:type="dxa"/>
              <w:left w:w="30" w:type="dxa"/>
              <w:bottom w:w="30" w:type="dxa"/>
              <w:right w:w="30" w:type="dxa"/>
            </w:tcMar>
          </w:tcPr>
          <w:p w14:paraId="2822B621"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p>
        </w:tc>
        <w:tc>
          <w:tcPr>
            <w:tcW w:w="2880" w:type="dxa"/>
            <w:shd w:val="clear" w:color="auto" w:fill="FFFFFF"/>
            <w:tcMar>
              <w:top w:w="30" w:type="dxa"/>
              <w:left w:w="30" w:type="dxa"/>
              <w:bottom w:w="30" w:type="dxa"/>
              <w:right w:w="30" w:type="dxa"/>
            </w:tcMar>
          </w:tcPr>
          <w:p w14:paraId="56B1D12D"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 xml:space="preserve">Low levels of skills </w:t>
            </w:r>
          </w:p>
        </w:tc>
        <w:tc>
          <w:tcPr>
            <w:tcW w:w="1080" w:type="dxa"/>
            <w:shd w:val="clear" w:color="auto" w:fill="FFFFFF"/>
            <w:tcMar>
              <w:top w:w="30" w:type="dxa"/>
              <w:left w:w="30" w:type="dxa"/>
              <w:bottom w:w="30" w:type="dxa"/>
              <w:right w:w="30" w:type="dxa"/>
            </w:tcMar>
            <w:vAlign w:val="center"/>
          </w:tcPr>
          <w:p w14:paraId="7EB2863B"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.028</w:t>
            </w:r>
          </w:p>
        </w:tc>
        <w:tc>
          <w:tcPr>
            <w:tcW w:w="990" w:type="dxa"/>
            <w:shd w:val="clear" w:color="auto" w:fill="FFFFFF"/>
            <w:tcMar>
              <w:top w:w="30" w:type="dxa"/>
              <w:left w:w="30" w:type="dxa"/>
              <w:bottom w:w="30" w:type="dxa"/>
              <w:right w:w="30" w:type="dxa"/>
            </w:tcMar>
            <w:vAlign w:val="center"/>
          </w:tcPr>
          <w:p w14:paraId="21D4924D"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.261</w:t>
            </w:r>
          </w:p>
        </w:tc>
        <w:tc>
          <w:tcPr>
            <w:tcW w:w="990" w:type="dxa"/>
            <w:shd w:val="clear" w:color="auto" w:fill="FFFFFF"/>
            <w:tcMar>
              <w:top w:w="30" w:type="dxa"/>
              <w:left w:w="30" w:type="dxa"/>
              <w:bottom w:w="30" w:type="dxa"/>
              <w:right w:w="30" w:type="dxa"/>
            </w:tcMar>
            <w:vAlign w:val="center"/>
          </w:tcPr>
          <w:p w14:paraId="72FD5A07"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.012</w:t>
            </w:r>
          </w:p>
        </w:tc>
        <w:tc>
          <w:tcPr>
            <w:tcW w:w="630" w:type="dxa"/>
            <w:shd w:val="clear" w:color="auto" w:fill="FFFFFF"/>
            <w:tcMar>
              <w:top w:w="30" w:type="dxa"/>
              <w:left w:w="30" w:type="dxa"/>
              <w:bottom w:w="30" w:type="dxa"/>
              <w:right w:w="30" w:type="dxa"/>
            </w:tcMar>
            <w:vAlign w:val="center"/>
          </w:tcPr>
          <w:p w14:paraId="7C73B85F"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990" w:type="dxa"/>
            <w:shd w:val="clear" w:color="auto" w:fill="FFFFFF"/>
            <w:tcMar>
              <w:top w:w="30" w:type="dxa"/>
              <w:left w:w="30" w:type="dxa"/>
              <w:bottom w:w="30" w:type="dxa"/>
              <w:right w:w="30" w:type="dxa"/>
            </w:tcMar>
            <w:vAlign w:val="center"/>
          </w:tcPr>
          <w:p w14:paraId="7E752233"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.914</w:t>
            </w:r>
          </w:p>
        </w:tc>
        <w:tc>
          <w:tcPr>
            <w:tcW w:w="990" w:type="dxa"/>
            <w:shd w:val="clear" w:color="auto" w:fill="FFFFFF"/>
            <w:tcMar>
              <w:top w:w="30" w:type="dxa"/>
              <w:left w:w="30" w:type="dxa"/>
              <w:bottom w:w="30" w:type="dxa"/>
              <w:right w:w="30" w:type="dxa"/>
            </w:tcMar>
            <w:vAlign w:val="center"/>
          </w:tcPr>
          <w:p w14:paraId="6EADEAF2"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1.029</w:t>
            </w:r>
          </w:p>
        </w:tc>
      </w:tr>
      <w:tr w:rsidR="004846AD" w:rsidRPr="00DF73DE" w14:paraId="26192F31" w14:textId="77777777" w:rsidTr="004846AD">
        <w:trPr>
          <w:cantSplit/>
          <w:trHeight w:val="204"/>
          <w:tblHeader/>
        </w:trPr>
        <w:tc>
          <w:tcPr>
            <w:tcW w:w="805" w:type="dxa"/>
            <w:vMerge/>
            <w:shd w:val="clear" w:color="auto" w:fill="FFFFFF"/>
            <w:tcMar>
              <w:top w:w="30" w:type="dxa"/>
              <w:left w:w="30" w:type="dxa"/>
              <w:bottom w:w="30" w:type="dxa"/>
              <w:right w:w="30" w:type="dxa"/>
            </w:tcMar>
          </w:tcPr>
          <w:p w14:paraId="2D6C4983"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p>
        </w:tc>
        <w:tc>
          <w:tcPr>
            <w:tcW w:w="2880" w:type="dxa"/>
            <w:shd w:val="clear" w:color="auto" w:fill="FFFFFF"/>
            <w:tcMar>
              <w:top w:w="30" w:type="dxa"/>
              <w:left w:w="30" w:type="dxa"/>
              <w:bottom w:w="30" w:type="dxa"/>
              <w:right w:w="30" w:type="dxa"/>
            </w:tcMar>
          </w:tcPr>
          <w:p w14:paraId="2E4CE17C" w14:textId="77777777" w:rsidR="004846AD" w:rsidRPr="00DF73DE" w:rsidRDefault="004846AD" w:rsidP="004846AD">
            <w:pPr>
              <w:autoSpaceDE w:val="0"/>
              <w:autoSpaceDN w:val="0"/>
              <w:adjustRightInd w:val="0"/>
              <w:spacing w:after="0" w:line="240" w:lineRule="auto"/>
              <w:rPr>
                <w:rFonts w:ascii="Times New Roman" w:hAnsi="Times New Roman" w:cs="Times New Roman"/>
                <w:color w:val="000000"/>
                <w:sz w:val="24"/>
                <w:szCs w:val="24"/>
              </w:rPr>
            </w:pPr>
            <w:r w:rsidRPr="00DF73DE">
              <w:rPr>
                <w:rFonts w:ascii="Times New Roman" w:hAnsi="Times New Roman" w:cs="Times New Roman"/>
                <w:color w:val="000000"/>
                <w:sz w:val="24"/>
                <w:szCs w:val="24"/>
              </w:rPr>
              <w:t>Constant</w:t>
            </w:r>
          </w:p>
        </w:tc>
        <w:tc>
          <w:tcPr>
            <w:tcW w:w="1080" w:type="dxa"/>
            <w:shd w:val="clear" w:color="auto" w:fill="FFFFFF"/>
            <w:tcMar>
              <w:top w:w="30" w:type="dxa"/>
              <w:left w:w="30" w:type="dxa"/>
              <w:bottom w:w="30" w:type="dxa"/>
              <w:right w:w="30" w:type="dxa"/>
            </w:tcMar>
            <w:vAlign w:val="center"/>
          </w:tcPr>
          <w:p w14:paraId="5673230B"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-1.696</w:t>
            </w:r>
          </w:p>
        </w:tc>
        <w:tc>
          <w:tcPr>
            <w:tcW w:w="990" w:type="dxa"/>
            <w:shd w:val="clear" w:color="auto" w:fill="FFFFFF"/>
            <w:tcMar>
              <w:top w:w="30" w:type="dxa"/>
              <w:left w:w="30" w:type="dxa"/>
              <w:bottom w:w="30" w:type="dxa"/>
              <w:right w:w="30" w:type="dxa"/>
            </w:tcMar>
            <w:vAlign w:val="center"/>
          </w:tcPr>
          <w:p w14:paraId="1A144466"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.523</w:t>
            </w:r>
          </w:p>
        </w:tc>
        <w:tc>
          <w:tcPr>
            <w:tcW w:w="990" w:type="dxa"/>
            <w:shd w:val="clear" w:color="auto" w:fill="FFFFFF"/>
            <w:tcMar>
              <w:top w:w="30" w:type="dxa"/>
              <w:left w:w="30" w:type="dxa"/>
              <w:bottom w:w="30" w:type="dxa"/>
              <w:right w:w="30" w:type="dxa"/>
            </w:tcMar>
            <w:vAlign w:val="center"/>
          </w:tcPr>
          <w:p w14:paraId="1690CA02"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10.533</w:t>
            </w:r>
          </w:p>
        </w:tc>
        <w:tc>
          <w:tcPr>
            <w:tcW w:w="630" w:type="dxa"/>
            <w:shd w:val="clear" w:color="auto" w:fill="FFFFFF"/>
            <w:tcMar>
              <w:top w:w="30" w:type="dxa"/>
              <w:left w:w="30" w:type="dxa"/>
              <w:bottom w:w="30" w:type="dxa"/>
              <w:right w:w="30" w:type="dxa"/>
            </w:tcMar>
            <w:vAlign w:val="center"/>
          </w:tcPr>
          <w:p w14:paraId="4BA2771B"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w:t>
            </w:r>
          </w:p>
        </w:tc>
        <w:tc>
          <w:tcPr>
            <w:tcW w:w="990" w:type="dxa"/>
            <w:shd w:val="clear" w:color="auto" w:fill="FFFFFF"/>
            <w:tcMar>
              <w:top w:w="30" w:type="dxa"/>
              <w:left w:w="30" w:type="dxa"/>
              <w:bottom w:w="30" w:type="dxa"/>
              <w:right w:w="30" w:type="dxa"/>
            </w:tcMar>
            <w:vAlign w:val="center"/>
          </w:tcPr>
          <w:p w14:paraId="32C0327B"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.001</w:t>
            </w:r>
          </w:p>
        </w:tc>
        <w:tc>
          <w:tcPr>
            <w:tcW w:w="990" w:type="dxa"/>
            <w:shd w:val="clear" w:color="auto" w:fill="FFFFFF"/>
            <w:tcMar>
              <w:top w:w="30" w:type="dxa"/>
              <w:left w:w="30" w:type="dxa"/>
              <w:bottom w:w="30" w:type="dxa"/>
              <w:right w:w="30" w:type="dxa"/>
            </w:tcMar>
            <w:vAlign w:val="center"/>
          </w:tcPr>
          <w:p w14:paraId="125D7333" w14:textId="77777777" w:rsidR="004846AD" w:rsidRPr="00DF73DE" w:rsidRDefault="004846AD" w:rsidP="004846AD">
            <w:pPr>
              <w:autoSpaceDE w:val="0"/>
              <w:autoSpaceDN w:val="0"/>
              <w:adjustRightInd w:val="0"/>
              <w:spacing w:after="0" w:line="240" w:lineRule="auto"/>
              <w:jc w:val="center"/>
              <w:rPr>
                <w:rFonts w:ascii="Times New Roman" w:hAnsi="Times New Roman" w:cs="Times New Roman"/>
                <w:color w:val="000000"/>
                <w:sz w:val="24"/>
                <w:szCs w:val="24"/>
              </w:rPr>
            </w:pPr>
            <w:r w:rsidRPr="00DF73DE">
              <w:rPr>
                <w:rFonts w:ascii="Times New Roman" w:hAnsi="Times New Roman" w:cs="Times New Roman"/>
                <w:color w:val="000000"/>
                <w:sz w:val="24"/>
                <w:szCs w:val="24"/>
              </w:rPr>
              <w:t>.183</w:t>
            </w:r>
          </w:p>
        </w:tc>
      </w:tr>
    </w:tbl>
    <w:p w14:paraId="764E5230" w14:textId="77777777" w:rsidR="004846AD" w:rsidRDefault="004846AD" w:rsidP="004846AD">
      <w:pPr>
        <w:spacing w:before="120" w:after="120" w:line="240" w:lineRule="auto"/>
        <w:jc w:val="both"/>
        <w:rPr>
          <w:rFonts w:ascii="Times New Roman" w:hAnsi="Times New Roman" w:cs="Times New Roman"/>
          <w:color w:val="000000"/>
          <w:sz w:val="24"/>
          <w:szCs w:val="24"/>
        </w:rPr>
      </w:pPr>
      <w:r w:rsidRPr="004846AD">
        <w:rPr>
          <w:rFonts w:ascii="Times New Roman" w:hAnsi="Times New Roman" w:cs="Times New Roman"/>
          <w:bCs/>
          <w:sz w:val="24"/>
          <w:szCs w:val="24"/>
        </w:rPr>
        <w:t xml:space="preserve">The </w:t>
      </w:r>
      <w:r w:rsidR="00242F62" w:rsidRPr="0045168A">
        <w:rPr>
          <w:rFonts w:ascii="Times New Roman" w:hAnsi="Times New Roman" w:cs="Times New Roman"/>
          <w:sz w:val="24"/>
          <w:szCs w:val="24"/>
        </w:rPr>
        <w:t xml:space="preserve">logistic regression output for challenges associated with labor saving and productivity </w:t>
      </w:r>
      <w:r w:rsidR="00242F62" w:rsidRPr="007239B0">
        <w:rPr>
          <w:rFonts w:ascii="Times New Roman" w:hAnsi="Times New Roman" w:cs="Times New Roman"/>
          <w:sz w:val="24"/>
          <w:szCs w:val="24"/>
        </w:rPr>
        <w:t>enhancement technologies</w:t>
      </w:r>
      <w:r>
        <w:rPr>
          <w:rFonts w:ascii="Times New Roman" w:hAnsi="Times New Roman" w:cs="Times New Roman"/>
          <w:sz w:val="24"/>
          <w:szCs w:val="24"/>
        </w:rPr>
        <w:t xml:space="preserve"> were presented in table 9 above</w:t>
      </w:r>
      <w:r w:rsidR="00242F62" w:rsidRPr="007239B0">
        <w:rPr>
          <w:rFonts w:ascii="Times New Roman" w:hAnsi="Times New Roman" w:cs="Times New Roman"/>
          <w:sz w:val="24"/>
          <w:szCs w:val="24"/>
        </w:rPr>
        <w:t>. Adju</w:t>
      </w:r>
      <w:r>
        <w:rPr>
          <w:rFonts w:ascii="Times New Roman" w:hAnsi="Times New Roman" w:cs="Times New Roman"/>
          <w:sz w:val="24"/>
          <w:szCs w:val="24"/>
        </w:rPr>
        <w:t>sted odd ratios were calculated and used in the interpretation of</w:t>
      </w:r>
      <w:r w:rsidR="00242F62" w:rsidRPr="007239B0">
        <w:rPr>
          <w:rFonts w:ascii="Times New Roman" w:hAnsi="Times New Roman" w:cs="Times New Roman"/>
          <w:sz w:val="24"/>
          <w:szCs w:val="24"/>
        </w:rPr>
        <w:t xml:space="preserve"> significant challenges at 95% confidence interval and 5% level of significance. Eight (8) challenges were hypothesized</w:t>
      </w:r>
      <w:r>
        <w:rPr>
          <w:rFonts w:ascii="Times New Roman" w:hAnsi="Times New Roman" w:cs="Times New Roman"/>
          <w:sz w:val="24"/>
          <w:szCs w:val="24"/>
          <w:shd w:val="clear" w:color="auto" w:fill="FFFFFF"/>
        </w:rPr>
        <w:t xml:space="preserve"> and only</w:t>
      </w:r>
      <w:r w:rsidR="00242F62" w:rsidRPr="007239B0">
        <w:rPr>
          <w:rFonts w:ascii="Times New Roman" w:hAnsi="Times New Roman" w:cs="Times New Roman"/>
          <w:sz w:val="24"/>
          <w:szCs w:val="24"/>
          <w:shd w:val="clear" w:color="auto" w:fill="FFFFFF"/>
        </w:rPr>
        <w:t xml:space="preserve"> four </w:t>
      </w:r>
      <w:r w:rsidR="00242F62" w:rsidRPr="007239B0">
        <w:rPr>
          <w:rFonts w:ascii="Times New Roman" w:hAnsi="Times New Roman" w:cs="Times New Roman"/>
          <w:sz w:val="24"/>
          <w:szCs w:val="24"/>
        </w:rPr>
        <w:t xml:space="preserve">(4) remained significant </w:t>
      </w:r>
      <w:r w:rsidR="00242F62" w:rsidRPr="007239B0">
        <w:rPr>
          <w:rFonts w:ascii="Times New Roman" w:hAnsi="Times New Roman" w:cs="Times New Roman"/>
          <w:sz w:val="24"/>
          <w:szCs w:val="24"/>
        </w:rPr>
        <w:lastRenderedPageBreak/>
        <w:t>including; economic status [</w:t>
      </w:r>
      <w:r w:rsidR="00242F62" w:rsidRPr="007239B0">
        <w:rPr>
          <w:rFonts w:ascii="Times New Roman" w:hAnsi="Times New Roman" w:cs="Times New Roman"/>
          <w:spacing w:val="2"/>
          <w:sz w:val="24"/>
          <w:szCs w:val="24"/>
        </w:rPr>
        <w:t xml:space="preserve">AOR = </w:t>
      </w:r>
      <w:r w:rsidR="00242F62" w:rsidRPr="007239B0">
        <w:rPr>
          <w:rFonts w:ascii="Times New Roman" w:hAnsi="Times New Roman" w:cs="Times New Roman"/>
          <w:sz w:val="24"/>
          <w:szCs w:val="24"/>
        </w:rPr>
        <w:t>2.446</w:t>
      </w:r>
      <w:r w:rsidR="00242F62" w:rsidRPr="007239B0">
        <w:rPr>
          <w:rFonts w:ascii="Times New Roman" w:hAnsi="Times New Roman" w:cs="Times New Roman"/>
          <w:spacing w:val="2"/>
          <w:sz w:val="24"/>
          <w:szCs w:val="24"/>
        </w:rPr>
        <w:t>, p=0.001</w:t>
      </w:r>
      <w:r w:rsidR="00242F62" w:rsidRPr="007239B0">
        <w:rPr>
          <w:rFonts w:ascii="Times New Roman" w:hAnsi="Times New Roman" w:cs="Times New Roman"/>
          <w:sz w:val="24"/>
          <w:szCs w:val="24"/>
        </w:rPr>
        <w:t>], land tenure system [</w:t>
      </w:r>
      <w:r w:rsidR="00242F62" w:rsidRPr="007239B0">
        <w:rPr>
          <w:rFonts w:ascii="Times New Roman" w:hAnsi="Times New Roman" w:cs="Times New Roman"/>
          <w:spacing w:val="2"/>
          <w:sz w:val="24"/>
          <w:szCs w:val="24"/>
        </w:rPr>
        <w:t xml:space="preserve">AOR = </w:t>
      </w:r>
      <w:r w:rsidR="00242F62" w:rsidRPr="007239B0">
        <w:rPr>
          <w:rFonts w:ascii="Times New Roman" w:hAnsi="Times New Roman" w:cs="Times New Roman"/>
          <w:sz w:val="24"/>
          <w:szCs w:val="24"/>
        </w:rPr>
        <w:t>1.734</w:t>
      </w:r>
      <w:r w:rsidR="00242F62" w:rsidRPr="007239B0">
        <w:rPr>
          <w:rFonts w:ascii="Times New Roman" w:hAnsi="Times New Roman" w:cs="Times New Roman"/>
          <w:spacing w:val="2"/>
          <w:sz w:val="24"/>
          <w:szCs w:val="24"/>
        </w:rPr>
        <w:t>, p=0.045</w:t>
      </w:r>
      <w:r w:rsidR="00242F62" w:rsidRPr="007239B0">
        <w:rPr>
          <w:rFonts w:ascii="Times New Roman" w:hAnsi="Times New Roman" w:cs="Times New Roman"/>
          <w:sz w:val="24"/>
          <w:szCs w:val="24"/>
        </w:rPr>
        <w:t>], lack of credit to services [</w:t>
      </w:r>
      <w:r w:rsidR="00242F62" w:rsidRPr="007239B0">
        <w:rPr>
          <w:rFonts w:ascii="Times New Roman" w:hAnsi="Times New Roman" w:cs="Times New Roman"/>
          <w:spacing w:val="2"/>
          <w:sz w:val="24"/>
          <w:szCs w:val="24"/>
        </w:rPr>
        <w:t xml:space="preserve">AOR = </w:t>
      </w:r>
      <w:r w:rsidR="00242F62" w:rsidRPr="007239B0">
        <w:rPr>
          <w:rFonts w:ascii="Times New Roman" w:hAnsi="Times New Roman" w:cs="Times New Roman"/>
          <w:sz w:val="24"/>
          <w:szCs w:val="24"/>
        </w:rPr>
        <w:t>2.834, p=0.004], and High costs of purchase and operations [</w:t>
      </w:r>
      <w:r w:rsidR="00242F62" w:rsidRPr="007239B0">
        <w:rPr>
          <w:rFonts w:ascii="Times New Roman" w:hAnsi="Times New Roman" w:cs="Times New Roman"/>
          <w:spacing w:val="2"/>
          <w:sz w:val="24"/>
          <w:szCs w:val="24"/>
        </w:rPr>
        <w:t xml:space="preserve">AOR = </w:t>
      </w:r>
      <w:r w:rsidR="00242F62" w:rsidRPr="007239B0">
        <w:rPr>
          <w:rFonts w:ascii="Times New Roman" w:hAnsi="Times New Roman" w:cs="Times New Roman"/>
          <w:sz w:val="24"/>
          <w:szCs w:val="24"/>
        </w:rPr>
        <w:t>1.114</w:t>
      </w:r>
      <w:r w:rsidR="00242F62" w:rsidRPr="007239B0">
        <w:rPr>
          <w:rFonts w:ascii="Times New Roman" w:hAnsi="Times New Roman" w:cs="Times New Roman"/>
          <w:spacing w:val="2"/>
          <w:sz w:val="24"/>
          <w:szCs w:val="24"/>
        </w:rPr>
        <w:t>, p=0.003</w:t>
      </w:r>
      <w:r w:rsidR="00242F62" w:rsidRPr="007239B0">
        <w:rPr>
          <w:rFonts w:ascii="Times New Roman" w:hAnsi="Times New Roman" w:cs="Times New Roman"/>
          <w:sz w:val="24"/>
          <w:szCs w:val="24"/>
        </w:rPr>
        <w:t>].</w:t>
      </w:r>
    </w:p>
    <w:p w14:paraId="6E362119" w14:textId="61AE2326" w:rsidR="00E16503" w:rsidRPr="004846AD" w:rsidRDefault="00E16503" w:rsidP="004846AD">
      <w:pPr>
        <w:spacing w:before="120" w:after="120" w:line="240" w:lineRule="auto"/>
        <w:jc w:val="both"/>
        <w:rPr>
          <w:rFonts w:ascii="Times New Roman" w:hAnsi="Times New Roman" w:cs="Times New Roman"/>
          <w:color w:val="000000"/>
          <w:sz w:val="24"/>
          <w:szCs w:val="24"/>
        </w:rPr>
      </w:pPr>
      <w:r w:rsidRPr="00423474">
        <w:rPr>
          <w:rFonts w:ascii="Times New Roman" w:hAnsi="Times New Roman" w:cs="Times New Roman"/>
          <w:b/>
          <w:sz w:val="24"/>
          <w:szCs w:val="24"/>
        </w:rPr>
        <w:t xml:space="preserve">Discussion </w:t>
      </w:r>
    </w:p>
    <w:p w14:paraId="0747E068" w14:textId="64AC75DB" w:rsidR="00E16503" w:rsidRDefault="00E16503" w:rsidP="00BE1290">
      <w:pPr>
        <w:spacing w:line="240" w:lineRule="auto"/>
        <w:jc w:val="both"/>
        <w:rPr>
          <w:rFonts w:ascii="Times New Roman" w:hAnsi="Times New Roman" w:cs="Times New Roman"/>
          <w:sz w:val="24"/>
          <w:szCs w:val="24"/>
        </w:rPr>
      </w:pPr>
      <w:r w:rsidRPr="00C435EE">
        <w:rPr>
          <w:rFonts w:ascii="Times New Roman" w:hAnsi="Times New Roman" w:cs="Times New Roman"/>
          <w:sz w:val="24"/>
          <w:szCs w:val="24"/>
        </w:rPr>
        <w:t xml:space="preserve">The study </w:t>
      </w:r>
      <w:r w:rsidR="00D1566D">
        <w:rPr>
          <w:rFonts w:ascii="Times New Roman" w:hAnsi="Times New Roman" w:cs="Times New Roman"/>
          <w:sz w:val="24"/>
          <w:szCs w:val="24"/>
        </w:rPr>
        <w:t xml:space="preserve">addressed </w:t>
      </w:r>
      <w:r w:rsidR="005C1176">
        <w:rPr>
          <w:rFonts w:ascii="Times New Roman" w:hAnsi="Times New Roman" w:cs="Times New Roman"/>
          <w:sz w:val="24"/>
          <w:szCs w:val="24"/>
        </w:rPr>
        <w:t>different</w:t>
      </w:r>
      <w:r w:rsidRPr="0059477B">
        <w:rPr>
          <w:rFonts w:ascii="Times New Roman" w:hAnsi="Times New Roman" w:cs="Times New Roman"/>
          <w:sz w:val="24"/>
          <w:szCs w:val="24"/>
        </w:rPr>
        <w:t xml:space="preserve"> </w:t>
      </w:r>
      <w:r w:rsidRPr="00E5332A">
        <w:rPr>
          <w:rFonts w:ascii="Times New Roman" w:hAnsi="Times New Roman" w:cs="Times New Roman"/>
          <w:sz w:val="24"/>
          <w:szCs w:val="24"/>
        </w:rPr>
        <w:t xml:space="preserve">labour saving technologies </w:t>
      </w:r>
      <w:r w:rsidR="005C1176">
        <w:rPr>
          <w:rFonts w:ascii="Times New Roman" w:hAnsi="Times New Roman" w:cs="Times New Roman"/>
          <w:sz w:val="24"/>
          <w:szCs w:val="24"/>
        </w:rPr>
        <w:t>used by cotton producers</w:t>
      </w:r>
      <w:r>
        <w:rPr>
          <w:rFonts w:ascii="Times New Roman" w:hAnsi="Times New Roman" w:cs="Times New Roman"/>
          <w:sz w:val="24"/>
          <w:szCs w:val="24"/>
        </w:rPr>
        <w:t xml:space="preserve"> in </w:t>
      </w:r>
      <w:r w:rsidRPr="0022364A">
        <w:rPr>
          <w:rFonts w:ascii="Times New Roman" w:hAnsi="Times New Roman" w:cs="Times New Roman"/>
          <w:sz w:val="24"/>
          <w:szCs w:val="24"/>
        </w:rPr>
        <w:t>Omiya Anyima Sub County</w:t>
      </w:r>
      <w:r>
        <w:rPr>
          <w:rFonts w:ascii="Times New Roman" w:hAnsi="Times New Roman" w:cs="Times New Roman"/>
          <w:sz w:val="24"/>
          <w:szCs w:val="24"/>
        </w:rPr>
        <w:t xml:space="preserve">. The most commonly </w:t>
      </w:r>
      <w:r w:rsidR="005C1176">
        <w:rPr>
          <w:rFonts w:ascii="Times New Roman" w:hAnsi="Times New Roman" w:cs="Times New Roman"/>
          <w:sz w:val="24"/>
          <w:szCs w:val="24"/>
        </w:rPr>
        <w:t>technology was</w:t>
      </w:r>
      <w:r w:rsidRPr="00F43005">
        <w:rPr>
          <w:rFonts w:ascii="Times New Roman" w:hAnsi="Times New Roman" w:cs="Times New Roman"/>
          <w:sz w:val="24"/>
          <w:szCs w:val="24"/>
        </w:rPr>
        <w:t xml:space="preserve"> </w:t>
      </w:r>
      <w:r w:rsidRPr="00F43005">
        <w:rPr>
          <w:rFonts w:ascii="Times New Roman" w:hAnsi="Times New Roman" w:cs="Times New Roman"/>
          <w:color w:val="000000"/>
          <w:sz w:val="24"/>
          <w:szCs w:val="24"/>
        </w:rPr>
        <w:t>draft animal power</w:t>
      </w:r>
      <w:r>
        <w:rPr>
          <w:rFonts w:ascii="Times New Roman" w:hAnsi="Times New Roman" w:cs="Times New Roman"/>
          <w:color w:val="000000"/>
          <w:sz w:val="24"/>
          <w:szCs w:val="24"/>
        </w:rPr>
        <w:t xml:space="preserve">. This type of labour is provided by locally domesticated animals like oxen and donkeys. This type of labour is widely used across the sub-county and it dates back from the 60’s. Its dominance </w:t>
      </w:r>
      <w:r w:rsidR="005C1176">
        <w:rPr>
          <w:rFonts w:ascii="Times New Roman" w:hAnsi="Times New Roman" w:cs="Times New Roman"/>
          <w:color w:val="000000"/>
          <w:sz w:val="24"/>
          <w:szCs w:val="24"/>
        </w:rPr>
        <w:t>reflects</w:t>
      </w:r>
      <w:r>
        <w:rPr>
          <w:rFonts w:ascii="Times New Roman" w:hAnsi="Times New Roman" w:cs="Times New Roman"/>
          <w:color w:val="000000"/>
          <w:sz w:val="24"/>
          <w:szCs w:val="24"/>
        </w:rPr>
        <w:t xml:space="preserve"> on </w:t>
      </w:r>
      <w:r w:rsidR="005C1176">
        <w:rPr>
          <w:rFonts w:ascii="Times New Roman" w:hAnsi="Times New Roman" w:cs="Times New Roman"/>
          <w:color w:val="000000"/>
          <w:sz w:val="24"/>
          <w:szCs w:val="24"/>
        </w:rPr>
        <w:t xml:space="preserve">its </w:t>
      </w:r>
      <w:r>
        <w:rPr>
          <w:rFonts w:ascii="Times New Roman" w:hAnsi="Times New Roman" w:cs="Times New Roman"/>
          <w:color w:val="000000"/>
          <w:sz w:val="24"/>
          <w:szCs w:val="24"/>
        </w:rPr>
        <w:t xml:space="preserve">economic viability in terms of costs and being accessible to farmers.  </w:t>
      </w:r>
      <w:r w:rsidRPr="00F43005">
        <w:rPr>
          <w:rFonts w:ascii="Times New Roman" w:hAnsi="Times New Roman" w:cs="Times New Roman"/>
          <w:color w:val="000000"/>
          <w:sz w:val="24"/>
          <w:szCs w:val="24"/>
        </w:rPr>
        <w:t>Draft animal power</w:t>
      </w:r>
      <w:r>
        <w:rPr>
          <w:rFonts w:ascii="Times New Roman" w:hAnsi="Times New Roman" w:cs="Times New Roman"/>
          <w:color w:val="000000"/>
          <w:sz w:val="24"/>
          <w:szCs w:val="24"/>
        </w:rPr>
        <w:t xml:space="preserve"> is used in opening land for crop planting. This study finding is in line with </w:t>
      </w:r>
      <w:r w:rsidRPr="0022364A">
        <w:rPr>
          <w:rFonts w:ascii="Times New Roman" w:hAnsi="Times New Roman" w:cs="Times New Roman"/>
          <w:sz w:val="24"/>
          <w:szCs w:val="24"/>
        </w:rPr>
        <w:t xml:space="preserve">Elepu &amp; Ekere, </w:t>
      </w:r>
      <w:r>
        <w:rPr>
          <w:rFonts w:ascii="Times New Roman" w:hAnsi="Times New Roman" w:cs="Times New Roman"/>
          <w:sz w:val="24"/>
          <w:szCs w:val="24"/>
        </w:rPr>
        <w:t>(</w:t>
      </w:r>
      <w:r w:rsidRPr="0022364A">
        <w:rPr>
          <w:rFonts w:ascii="Times New Roman" w:hAnsi="Times New Roman" w:cs="Times New Roman"/>
          <w:sz w:val="24"/>
          <w:szCs w:val="24"/>
        </w:rPr>
        <w:t>2010)</w:t>
      </w:r>
      <w:r>
        <w:rPr>
          <w:rFonts w:ascii="Times New Roman" w:hAnsi="Times New Roman" w:cs="Times New Roman"/>
          <w:sz w:val="24"/>
          <w:szCs w:val="24"/>
        </w:rPr>
        <w:t xml:space="preserve"> who argued that d</w:t>
      </w:r>
      <w:r w:rsidRPr="0022364A">
        <w:rPr>
          <w:rFonts w:ascii="Times New Roman" w:hAnsi="Times New Roman" w:cs="Times New Roman"/>
          <w:bCs/>
          <w:sz w:val="24"/>
          <w:szCs w:val="24"/>
        </w:rPr>
        <w:t xml:space="preserve">omestic animals have been widely employed by people to simplify the execution of domestic and field </w:t>
      </w:r>
      <w:r w:rsidRPr="0022364A">
        <w:rPr>
          <w:rFonts w:ascii="Times New Roman" w:hAnsi="Times New Roman" w:cs="Times New Roman"/>
          <w:sz w:val="24"/>
          <w:szCs w:val="24"/>
        </w:rPr>
        <w:t>chores since time immemorial. Many communities around the globe remain dependent on animal power for crops cultivation, rural transport etc. Domestic work animals exist in all regions of the world. Animals assist in eliminating poverty, reducing drudgery and creation of wealth. Animal traction is particularly important for food security in smallholder farming systems. Animals assist directly with crop production (ploughing, planting, and weeding).</w:t>
      </w:r>
    </w:p>
    <w:p w14:paraId="6B789AA5" w14:textId="13FB06FA" w:rsidR="00E16503" w:rsidRDefault="005C1176" w:rsidP="00BE1290">
      <w:pPr>
        <w:spacing w:line="240" w:lineRule="auto"/>
        <w:jc w:val="both"/>
        <w:rPr>
          <w:rFonts w:ascii="Times New Roman" w:eastAsia="Times New Roman" w:hAnsi="Times New Roman" w:cs="Times New Roman"/>
          <w:sz w:val="24"/>
          <w:szCs w:val="24"/>
          <w:shd w:val="clear" w:color="auto" w:fill="FFFFFF"/>
        </w:rPr>
      </w:pPr>
      <w:r>
        <w:rPr>
          <w:rFonts w:ascii="Times New Roman" w:hAnsi="Times New Roman" w:cs="Times New Roman"/>
          <w:sz w:val="24"/>
          <w:szCs w:val="24"/>
        </w:rPr>
        <w:t xml:space="preserve">Respondents </w:t>
      </w:r>
      <w:r w:rsidR="00E16503">
        <w:rPr>
          <w:rFonts w:ascii="Times New Roman" w:hAnsi="Times New Roman" w:cs="Times New Roman"/>
          <w:sz w:val="24"/>
          <w:szCs w:val="24"/>
        </w:rPr>
        <w:t>reported tractors as another</w:t>
      </w:r>
      <w:r>
        <w:rPr>
          <w:rFonts w:ascii="Times New Roman" w:hAnsi="Times New Roman" w:cs="Times New Roman"/>
          <w:sz w:val="24"/>
          <w:szCs w:val="24"/>
        </w:rPr>
        <w:t xml:space="preserve"> form of</w:t>
      </w:r>
      <w:r w:rsidR="00E16503">
        <w:rPr>
          <w:rFonts w:ascii="Times New Roman" w:hAnsi="Times New Roman" w:cs="Times New Roman"/>
          <w:sz w:val="24"/>
          <w:szCs w:val="24"/>
        </w:rPr>
        <w:t xml:space="preserve"> </w:t>
      </w:r>
      <w:r w:rsidR="00E16503" w:rsidRPr="00CB1F7B">
        <w:rPr>
          <w:rFonts w:ascii="Times New Roman" w:hAnsi="Times New Roman" w:cs="Times New Roman"/>
          <w:sz w:val="24"/>
          <w:szCs w:val="24"/>
        </w:rPr>
        <w:t xml:space="preserve">labour </w:t>
      </w:r>
      <w:r>
        <w:rPr>
          <w:rFonts w:ascii="Times New Roman" w:hAnsi="Times New Roman" w:cs="Times New Roman"/>
          <w:sz w:val="24"/>
          <w:szCs w:val="24"/>
        </w:rPr>
        <w:t>used</w:t>
      </w:r>
      <w:r w:rsidR="00E16503" w:rsidRPr="00CB1F7B">
        <w:rPr>
          <w:rFonts w:ascii="Times New Roman" w:hAnsi="Times New Roman" w:cs="Times New Roman"/>
          <w:sz w:val="24"/>
          <w:szCs w:val="24"/>
        </w:rPr>
        <w:t xml:space="preserve"> in cotton production</w:t>
      </w:r>
      <w:r>
        <w:rPr>
          <w:rFonts w:ascii="Times New Roman" w:hAnsi="Times New Roman" w:cs="Times New Roman"/>
          <w:sz w:val="24"/>
          <w:szCs w:val="24"/>
        </w:rPr>
        <w:t xml:space="preserve"> systems</w:t>
      </w:r>
      <w:r w:rsidR="00E16503">
        <w:rPr>
          <w:rFonts w:ascii="Times New Roman" w:hAnsi="Times New Roman" w:cs="Times New Roman"/>
          <w:sz w:val="24"/>
          <w:szCs w:val="24"/>
        </w:rPr>
        <w:t xml:space="preserve">. Although the number of tractors in the area </w:t>
      </w:r>
      <w:r>
        <w:rPr>
          <w:rFonts w:ascii="Times New Roman" w:hAnsi="Times New Roman" w:cs="Times New Roman"/>
          <w:sz w:val="24"/>
          <w:szCs w:val="24"/>
        </w:rPr>
        <w:t>are</w:t>
      </w:r>
      <w:r w:rsidR="00E16503">
        <w:rPr>
          <w:rFonts w:ascii="Times New Roman" w:hAnsi="Times New Roman" w:cs="Times New Roman"/>
          <w:sz w:val="24"/>
          <w:szCs w:val="24"/>
        </w:rPr>
        <w:t xml:space="preserve"> limited, a few that exit are owned by organizations and government. Farmers access these tractors through hire services.  Tractors </w:t>
      </w:r>
      <w:r>
        <w:rPr>
          <w:rFonts w:ascii="Times New Roman" w:hAnsi="Times New Roman" w:cs="Times New Roman"/>
          <w:sz w:val="24"/>
          <w:szCs w:val="24"/>
        </w:rPr>
        <w:t>help in activities like</w:t>
      </w:r>
      <w:r w:rsidR="00E16503">
        <w:rPr>
          <w:rFonts w:ascii="Times New Roman" w:hAnsi="Times New Roman" w:cs="Times New Roman"/>
          <w:sz w:val="24"/>
          <w:szCs w:val="24"/>
        </w:rPr>
        <w:t xml:space="preserve"> clearing land, planting</w:t>
      </w:r>
      <w:r>
        <w:rPr>
          <w:rFonts w:ascii="Times New Roman" w:hAnsi="Times New Roman" w:cs="Times New Roman"/>
          <w:sz w:val="24"/>
          <w:szCs w:val="24"/>
        </w:rPr>
        <w:t>,</w:t>
      </w:r>
      <w:r w:rsidR="00E16503">
        <w:rPr>
          <w:rFonts w:ascii="Times New Roman" w:hAnsi="Times New Roman" w:cs="Times New Roman"/>
          <w:sz w:val="24"/>
          <w:szCs w:val="24"/>
        </w:rPr>
        <w:t xml:space="preserve"> harvesting</w:t>
      </w:r>
      <w:r>
        <w:rPr>
          <w:rFonts w:ascii="Times New Roman" w:hAnsi="Times New Roman" w:cs="Times New Roman"/>
          <w:sz w:val="24"/>
          <w:szCs w:val="24"/>
        </w:rPr>
        <w:t xml:space="preserve"> and transportation</w:t>
      </w:r>
      <w:r w:rsidR="00E16503">
        <w:rPr>
          <w:rFonts w:ascii="Times New Roman" w:hAnsi="Times New Roman" w:cs="Times New Roman"/>
          <w:sz w:val="24"/>
          <w:szCs w:val="24"/>
        </w:rPr>
        <w:t xml:space="preserve">. This study finding is in line with </w:t>
      </w:r>
      <w:r w:rsidR="00E16503" w:rsidRPr="0022364A">
        <w:rPr>
          <w:rFonts w:ascii="Times New Roman" w:eastAsia="Times New Roman" w:hAnsi="Times New Roman" w:cs="Times New Roman"/>
          <w:sz w:val="24"/>
          <w:szCs w:val="24"/>
          <w:shd w:val="clear" w:color="auto" w:fill="FFFFFF"/>
        </w:rPr>
        <w:t xml:space="preserve">Alvarez-Cuadrado et al., </w:t>
      </w:r>
      <w:r w:rsidR="00E16503">
        <w:rPr>
          <w:rFonts w:ascii="Times New Roman" w:eastAsia="Times New Roman" w:hAnsi="Times New Roman" w:cs="Times New Roman"/>
          <w:sz w:val="24"/>
          <w:szCs w:val="24"/>
          <w:shd w:val="clear" w:color="auto" w:fill="FFFFFF"/>
        </w:rPr>
        <w:t>(</w:t>
      </w:r>
      <w:r w:rsidR="00E16503" w:rsidRPr="0022364A">
        <w:rPr>
          <w:rFonts w:ascii="Times New Roman" w:eastAsia="Times New Roman" w:hAnsi="Times New Roman" w:cs="Times New Roman"/>
          <w:sz w:val="24"/>
          <w:szCs w:val="24"/>
          <w:shd w:val="clear" w:color="auto" w:fill="FFFFFF"/>
        </w:rPr>
        <w:t>2017)</w:t>
      </w:r>
      <w:r w:rsidR="00E16503">
        <w:rPr>
          <w:rFonts w:ascii="Times New Roman" w:eastAsia="Times New Roman" w:hAnsi="Times New Roman" w:cs="Times New Roman"/>
          <w:sz w:val="24"/>
          <w:szCs w:val="24"/>
          <w:shd w:val="clear" w:color="auto" w:fill="FFFFFF"/>
        </w:rPr>
        <w:t xml:space="preserve"> who argued that tractors </w:t>
      </w:r>
      <w:r w:rsidR="00E16503" w:rsidRPr="0022364A">
        <w:rPr>
          <w:rFonts w:ascii="Times New Roman" w:hAnsi="Times New Roman" w:cs="Times New Roman"/>
          <w:sz w:val="24"/>
          <w:szCs w:val="24"/>
        </w:rPr>
        <w:t xml:space="preserve">provide affordable tractor hiring services to smallholder farmers in Uganda. These farmers previously relied on manual labor and ox-ploughs. Affordable mechanization helps them increase productivity and therefore increase their income. </w:t>
      </w:r>
      <w:r w:rsidR="00E16503" w:rsidRPr="0022364A">
        <w:rPr>
          <w:rFonts w:ascii="Times New Roman" w:eastAsia="Times New Roman" w:hAnsi="Times New Roman" w:cs="Times New Roman"/>
          <w:sz w:val="24"/>
          <w:szCs w:val="24"/>
          <w:shd w:val="clear" w:color="auto" w:fill="FFFFFF"/>
        </w:rPr>
        <w:t>Advantages of tractor hire services; Eliminates risks of owning a tractor</w:t>
      </w:r>
      <w:r w:rsidR="00E16503" w:rsidRPr="0022364A">
        <w:rPr>
          <w:rFonts w:ascii="Times New Roman" w:eastAsia="Times New Roman" w:hAnsi="Times New Roman" w:cs="Times New Roman"/>
          <w:sz w:val="24"/>
          <w:szCs w:val="24"/>
        </w:rPr>
        <w:t xml:space="preserve">, </w:t>
      </w:r>
      <w:r w:rsidR="00E16503" w:rsidRPr="0022364A">
        <w:rPr>
          <w:rFonts w:ascii="Times New Roman" w:eastAsia="Times New Roman" w:hAnsi="Times New Roman" w:cs="Times New Roman"/>
          <w:sz w:val="24"/>
          <w:szCs w:val="24"/>
          <w:shd w:val="clear" w:color="auto" w:fill="FFFFFF"/>
        </w:rPr>
        <w:t>it is cheaper</w:t>
      </w:r>
      <w:r w:rsidR="00E16503" w:rsidRPr="0022364A">
        <w:rPr>
          <w:rFonts w:ascii="Times New Roman" w:eastAsia="Times New Roman" w:hAnsi="Times New Roman" w:cs="Times New Roman"/>
          <w:sz w:val="24"/>
          <w:szCs w:val="24"/>
        </w:rPr>
        <w:t xml:space="preserve">, </w:t>
      </w:r>
      <w:r w:rsidR="00E16503" w:rsidRPr="0022364A">
        <w:rPr>
          <w:rFonts w:ascii="Times New Roman" w:eastAsia="Times New Roman" w:hAnsi="Times New Roman" w:cs="Times New Roman"/>
          <w:sz w:val="24"/>
          <w:szCs w:val="24"/>
          <w:shd w:val="clear" w:color="auto" w:fill="FFFFFF"/>
        </w:rPr>
        <w:t>No maintenance costs are incurred</w:t>
      </w:r>
      <w:r w:rsidR="00E16503" w:rsidRPr="0022364A">
        <w:rPr>
          <w:rFonts w:ascii="Times New Roman" w:eastAsia="Times New Roman" w:hAnsi="Times New Roman" w:cs="Times New Roman"/>
          <w:sz w:val="24"/>
          <w:szCs w:val="24"/>
        </w:rPr>
        <w:t xml:space="preserve">, </w:t>
      </w:r>
      <w:r w:rsidR="00E16503" w:rsidRPr="0022364A">
        <w:rPr>
          <w:rFonts w:ascii="Times New Roman" w:eastAsia="Times New Roman" w:hAnsi="Times New Roman" w:cs="Times New Roman"/>
          <w:sz w:val="24"/>
          <w:szCs w:val="24"/>
          <w:shd w:val="clear" w:color="auto" w:fill="FFFFFF"/>
        </w:rPr>
        <w:t>one can hire several tractors depending on amount of work, Enables farmers who cannot afford a tractor to acquire the service</w:t>
      </w:r>
      <w:r w:rsidR="00E16503">
        <w:rPr>
          <w:rFonts w:ascii="Times New Roman" w:eastAsia="Times New Roman" w:hAnsi="Times New Roman" w:cs="Times New Roman"/>
          <w:sz w:val="24"/>
          <w:szCs w:val="24"/>
          <w:shd w:val="clear" w:color="auto" w:fill="FFFFFF"/>
        </w:rPr>
        <w:t>.</w:t>
      </w:r>
    </w:p>
    <w:p w14:paraId="454C3221" w14:textId="77777777" w:rsidR="005C1176" w:rsidRDefault="005C1176" w:rsidP="00BE1290">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Herbicide use was identified </w:t>
      </w:r>
      <w:r w:rsidR="00E16503">
        <w:rPr>
          <w:rFonts w:ascii="Times New Roman" w:hAnsi="Times New Roman" w:cs="Times New Roman"/>
          <w:bCs/>
          <w:color w:val="000000"/>
          <w:sz w:val="24"/>
          <w:szCs w:val="24"/>
        </w:rPr>
        <w:t xml:space="preserve">as </w:t>
      </w:r>
      <w:r>
        <w:rPr>
          <w:rFonts w:ascii="Times New Roman" w:hAnsi="Times New Roman" w:cs="Times New Roman"/>
          <w:bCs/>
          <w:color w:val="000000"/>
          <w:sz w:val="24"/>
          <w:szCs w:val="24"/>
        </w:rPr>
        <w:t>part of the</w:t>
      </w:r>
      <w:r w:rsidR="00E16503">
        <w:rPr>
          <w:rFonts w:ascii="Times New Roman" w:hAnsi="Times New Roman" w:cs="Times New Roman"/>
          <w:bCs/>
          <w:color w:val="000000"/>
          <w:sz w:val="24"/>
          <w:szCs w:val="24"/>
        </w:rPr>
        <w:t xml:space="preserve"> </w:t>
      </w:r>
      <w:r w:rsidR="00E16503" w:rsidRPr="00B203DB">
        <w:rPr>
          <w:rFonts w:ascii="Times New Roman" w:hAnsi="Times New Roman" w:cs="Times New Roman"/>
          <w:bCs/>
          <w:color w:val="000000"/>
          <w:sz w:val="24"/>
          <w:szCs w:val="24"/>
        </w:rPr>
        <w:t>production enhancement technolog</w:t>
      </w:r>
      <w:r>
        <w:rPr>
          <w:rFonts w:ascii="Times New Roman" w:hAnsi="Times New Roman" w:cs="Times New Roman"/>
          <w:bCs/>
          <w:color w:val="000000"/>
          <w:sz w:val="24"/>
          <w:szCs w:val="24"/>
        </w:rPr>
        <w:t>ies</w:t>
      </w:r>
      <w:r w:rsidR="00E16503">
        <w:rPr>
          <w:rFonts w:ascii="Times New Roman" w:hAnsi="Times New Roman" w:cs="Times New Roman"/>
          <w:bCs/>
          <w:color w:val="000000"/>
          <w:sz w:val="24"/>
          <w:szCs w:val="24"/>
        </w:rPr>
        <w:t xml:space="preserve"> being</w:t>
      </w:r>
      <w:r w:rsidR="00E16503" w:rsidRPr="00B203DB">
        <w:rPr>
          <w:rFonts w:ascii="Times New Roman" w:hAnsi="Times New Roman" w:cs="Times New Roman"/>
          <w:bCs/>
          <w:color w:val="000000"/>
          <w:sz w:val="24"/>
          <w:szCs w:val="24"/>
        </w:rPr>
        <w:t xml:space="preserve"> used in</w:t>
      </w:r>
      <w:r w:rsidR="00E16503" w:rsidRPr="00B203DB">
        <w:rPr>
          <w:rFonts w:ascii="Times New Roman" w:hAnsi="Times New Roman" w:cs="Times New Roman"/>
          <w:sz w:val="24"/>
          <w:szCs w:val="24"/>
        </w:rPr>
        <w:t xml:space="preserve"> cotton production</w:t>
      </w:r>
      <w:r w:rsidR="00E16503">
        <w:rPr>
          <w:rFonts w:ascii="Times New Roman" w:hAnsi="Times New Roman" w:cs="Times New Roman"/>
          <w:sz w:val="24"/>
          <w:szCs w:val="24"/>
        </w:rPr>
        <w:t xml:space="preserve"> in </w:t>
      </w:r>
      <w:r w:rsidR="00E16503" w:rsidRPr="0022364A">
        <w:rPr>
          <w:rFonts w:ascii="Times New Roman" w:hAnsi="Times New Roman" w:cs="Times New Roman"/>
          <w:sz w:val="24"/>
          <w:szCs w:val="24"/>
        </w:rPr>
        <w:t>Anyima Sub County</w:t>
      </w:r>
      <w:r w:rsidR="00E16503">
        <w:rPr>
          <w:rFonts w:ascii="Times New Roman" w:hAnsi="Times New Roman" w:cs="Times New Roman"/>
          <w:sz w:val="24"/>
          <w:szCs w:val="24"/>
        </w:rPr>
        <w:t xml:space="preserve">. </w:t>
      </w:r>
      <w:r w:rsidR="00E16503" w:rsidRPr="00E328F0">
        <w:rPr>
          <w:rFonts w:ascii="Times New Roman" w:hAnsi="Times New Roman" w:cs="Times New Roman"/>
          <w:sz w:val="24"/>
          <w:szCs w:val="24"/>
        </w:rPr>
        <w:t>In cotton</w:t>
      </w:r>
      <w:r>
        <w:rPr>
          <w:rFonts w:ascii="Times New Roman" w:hAnsi="Times New Roman" w:cs="Times New Roman"/>
          <w:sz w:val="24"/>
          <w:szCs w:val="24"/>
        </w:rPr>
        <w:t xml:space="preserve"> systems</w:t>
      </w:r>
      <w:r w:rsidR="00E16503" w:rsidRPr="00E328F0">
        <w:rPr>
          <w:rFonts w:ascii="Times New Roman" w:hAnsi="Times New Roman" w:cs="Times New Roman"/>
          <w:sz w:val="24"/>
          <w:szCs w:val="24"/>
        </w:rPr>
        <w:t xml:space="preserve">, weeds cause several direct and/or indirect negative impacts, such as (a) reducing </w:t>
      </w:r>
      <w:r>
        <w:rPr>
          <w:rFonts w:ascii="Times New Roman" w:hAnsi="Times New Roman" w:cs="Times New Roman"/>
          <w:sz w:val="24"/>
          <w:szCs w:val="24"/>
        </w:rPr>
        <w:t xml:space="preserve">the </w:t>
      </w:r>
      <w:r w:rsidR="00E16503" w:rsidRPr="00E328F0">
        <w:rPr>
          <w:rFonts w:ascii="Times New Roman" w:hAnsi="Times New Roman" w:cs="Times New Roman"/>
          <w:sz w:val="24"/>
          <w:szCs w:val="24"/>
        </w:rPr>
        <w:t>quality</w:t>
      </w:r>
      <w:r>
        <w:rPr>
          <w:rFonts w:ascii="Times New Roman" w:hAnsi="Times New Roman" w:cs="Times New Roman"/>
          <w:sz w:val="24"/>
          <w:szCs w:val="24"/>
        </w:rPr>
        <w:t xml:space="preserve"> of </w:t>
      </w:r>
      <w:r w:rsidRPr="00E328F0">
        <w:rPr>
          <w:rFonts w:ascii="Times New Roman" w:hAnsi="Times New Roman" w:cs="Times New Roman"/>
          <w:sz w:val="24"/>
          <w:szCs w:val="24"/>
        </w:rPr>
        <w:t>fiber</w:t>
      </w:r>
      <w:r w:rsidR="00E16503" w:rsidRPr="00E328F0">
        <w:rPr>
          <w:rFonts w:ascii="Times New Roman" w:hAnsi="Times New Roman" w:cs="Times New Roman"/>
          <w:sz w:val="24"/>
          <w:szCs w:val="24"/>
        </w:rPr>
        <w:t>, (b) reducing crop yield, (c) increasing production costs, (d) reducing irrigation efficiency, and (e) serving as hosts and habitats for insect pests, disease-causing pathogens, nematodes, and rodents. Weeds can directly hinder cotton growth by competing for available resources and, in some cases, by releasing allelopathic, or growth-suppressing, chemicals. However, the degree of damage from weed competition is related to the weed species composition (type of weeds), weed densities, and the duration of weed-cotton competition as related to the lifecycle of the cotton plants.</w:t>
      </w:r>
      <w:r w:rsidR="00E16503">
        <w:rPr>
          <w:rFonts w:ascii="Times New Roman" w:hAnsi="Times New Roman" w:cs="Times New Roman"/>
          <w:sz w:val="24"/>
          <w:szCs w:val="24"/>
        </w:rPr>
        <w:t xml:space="preserve"> Specific </w:t>
      </w:r>
      <w:r w:rsidR="00E16503">
        <w:rPr>
          <w:rFonts w:ascii="Times New Roman" w:hAnsi="Times New Roman" w:cs="Times New Roman"/>
          <w:color w:val="000000"/>
          <w:sz w:val="24"/>
          <w:szCs w:val="24"/>
        </w:rPr>
        <w:t xml:space="preserve">herbicides have been applied by farmers in the control of weeds hence boosting production. This study finding is in line with </w:t>
      </w:r>
      <w:r w:rsidR="00E16503" w:rsidRPr="0022364A">
        <w:rPr>
          <w:rFonts w:ascii="Times New Roman" w:hAnsi="Times New Roman" w:cs="Times New Roman"/>
          <w:sz w:val="24"/>
          <w:szCs w:val="24"/>
        </w:rPr>
        <w:t xml:space="preserve">Prathyusha, </w:t>
      </w:r>
      <w:r w:rsidR="00E16503">
        <w:rPr>
          <w:rFonts w:ascii="Times New Roman" w:hAnsi="Times New Roman" w:cs="Times New Roman"/>
          <w:sz w:val="24"/>
          <w:szCs w:val="24"/>
        </w:rPr>
        <w:t>(</w:t>
      </w:r>
      <w:r w:rsidR="00E16503" w:rsidRPr="0022364A">
        <w:rPr>
          <w:rFonts w:ascii="Times New Roman" w:hAnsi="Times New Roman" w:cs="Times New Roman"/>
          <w:sz w:val="24"/>
          <w:szCs w:val="24"/>
        </w:rPr>
        <w:t>2014</w:t>
      </w:r>
      <w:r w:rsidR="00E16503" w:rsidRPr="0022364A">
        <w:rPr>
          <w:rFonts w:ascii="Times New Roman" w:hAnsi="Times New Roman" w:cs="Times New Roman"/>
          <w:iCs/>
          <w:sz w:val="24"/>
          <w:szCs w:val="24"/>
        </w:rPr>
        <w:t>)</w:t>
      </w:r>
      <w:r w:rsidR="00E16503">
        <w:rPr>
          <w:rFonts w:ascii="Times New Roman" w:hAnsi="Times New Roman" w:cs="Times New Roman"/>
          <w:iCs/>
          <w:sz w:val="24"/>
          <w:szCs w:val="24"/>
        </w:rPr>
        <w:t xml:space="preserve"> who argued that w</w:t>
      </w:r>
      <w:r w:rsidR="00E16503" w:rsidRPr="00E328F0">
        <w:rPr>
          <w:rFonts w:ascii="Times New Roman" w:hAnsi="Times New Roman" w:cs="Times New Roman"/>
          <w:color w:val="000000"/>
          <w:sz w:val="24"/>
          <w:szCs w:val="24"/>
        </w:rPr>
        <w:t xml:space="preserve">eed control in cotton has relied mostly on herbicides, consisting of various functional groups (active ingredients) that are capable of impeding the growth and development of weeds. A list of currently registered herbicides for cotton in New Mexico and some information regarding their usage. Successful chemical weed control requires the uniform application of the correct quantity of herbicide(s) over the target area. This makes the application of herbicides a precision operation, and accurate calibrations of sprayers are therefore very important since rates that are too high may injure the crop and rates that are too low may not provide weed control. </w:t>
      </w:r>
    </w:p>
    <w:p w14:paraId="2AB06A20" w14:textId="77777777" w:rsidR="005C1176" w:rsidRPr="000653D9" w:rsidRDefault="005C1176" w:rsidP="005C1176">
      <w:pPr>
        <w:spacing w:line="240" w:lineRule="auto"/>
        <w:jc w:val="both"/>
        <w:rPr>
          <w:rFonts w:ascii="Times New Roman" w:hAnsi="Times New Roman" w:cs="Times New Roman"/>
          <w:color w:val="000000"/>
          <w:sz w:val="24"/>
          <w:szCs w:val="24"/>
        </w:rPr>
      </w:pPr>
      <w:r w:rsidRPr="000653D9">
        <w:rPr>
          <w:rFonts w:ascii="Times New Roman" w:hAnsi="Times New Roman" w:cs="Times New Roman"/>
          <w:sz w:val="24"/>
          <w:szCs w:val="24"/>
        </w:rPr>
        <w:lastRenderedPageBreak/>
        <w:t xml:space="preserve">Fertilizers </w:t>
      </w:r>
      <w:r w:rsidR="00E16503" w:rsidRPr="000653D9">
        <w:rPr>
          <w:rFonts w:ascii="Times New Roman" w:hAnsi="Times New Roman" w:cs="Times New Roman"/>
          <w:sz w:val="24"/>
          <w:szCs w:val="24"/>
        </w:rPr>
        <w:t xml:space="preserve">application </w:t>
      </w:r>
      <w:r w:rsidRPr="000653D9">
        <w:rPr>
          <w:rFonts w:ascii="Times New Roman" w:hAnsi="Times New Roman" w:cs="Times New Roman"/>
          <w:sz w:val="24"/>
          <w:szCs w:val="24"/>
        </w:rPr>
        <w:t>was reported as part of the</w:t>
      </w:r>
      <w:r w:rsidR="00E16503" w:rsidRPr="000653D9">
        <w:rPr>
          <w:rFonts w:ascii="Times New Roman" w:hAnsi="Times New Roman" w:cs="Times New Roman"/>
          <w:sz w:val="24"/>
          <w:szCs w:val="24"/>
        </w:rPr>
        <w:t xml:space="preserve"> </w:t>
      </w:r>
      <w:r w:rsidR="00E16503" w:rsidRPr="000653D9">
        <w:rPr>
          <w:rFonts w:ascii="Times New Roman" w:hAnsi="Times New Roman" w:cs="Times New Roman"/>
          <w:bCs/>
          <w:sz w:val="24"/>
          <w:szCs w:val="24"/>
        </w:rPr>
        <w:t>production enhanc</w:t>
      </w:r>
      <w:r w:rsidRPr="000653D9">
        <w:rPr>
          <w:rFonts w:ascii="Times New Roman" w:hAnsi="Times New Roman" w:cs="Times New Roman"/>
          <w:bCs/>
          <w:sz w:val="24"/>
          <w:szCs w:val="24"/>
        </w:rPr>
        <w:t>ement technologies</w:t>
      </w:r>
      <w:r w:rsidR="00E16503" w:rsidRPr="000653D9">
        <w:rPr>
          <w:rFonts w:ascii="Times New Roman" w:hAnsi="Times New Roman" w:cs="Times New Roman"/>
          <w:bCs/>
          <w:sz w:val="24"/>
          <w:szCs w:val="24"/>
        </w:rPr>
        <w:t xml:space="preserve"> used in</w:t>
      </w:r>
      <w:r w:rsidR="00E16503" w:rsidRPr="000653D9">
        <w:rPr>
          <w:rFonts w:ascii="Times New Roman" w:hAnsi="Times New Roman" w:cs="Times New Roman"/>
          <w:sz w:val="24"/>
          <w:szCs w:val="24"/>
        </w:rPr>
        <w:t xml:space="preserve"> cotton production in Anyima Sub County. </w:t>
      </w:r>
      <w:r w:rsidRPr="000653D9">
        <w:rPr>
          <w:rFonts w:ascii="Times New Roman" w:hAnsi="Times New Roman" w:cs="Times New Roman"/>
          <w:sz w:val="24"/>
          <w:szCs w:val="24"/>
        </w:rPr>
        <w:t xml:space="preserve">The </w:t>
      </w:r>
      <w:r w:rsidR="00E16503" w:rsidRPr="000653D9">
        <w:rPr>
          <w:rFonts w:ascii="Times New Roman" w:hAnsi="Times New Roman" w:cs="Times New Roman"/>
          <w:sz w:val="24"/>
          <w:szCs w:val="24"/>
        </w:rPr>
        <w:t>commonly used fertilizer</w:t>
      </w:r>
      <w:r w:rsidRPr="000653D9">
        <w:rPr>
          <w:rFonts w:ascii="Times New Roman" w:hAnsi="Times New Roman" w:cs="Times New Roman"/>
          <w:sz w:val="24"/>
          <w:szCs w:val="24"/>
        </w:rPr>
        <w:t>s</w:t>
      </w:r>
      <w:r w:rsidR="00E16503" w:rsidRPr="000653D9">
        <w:rPr>
          <w:rFonts w:ascii="Times New Roman" w:hAnsi="Times New Roman" w:cs="Times New Roman"/>
          <w:sz w:val="24"/>
          <w:szCs w:val="24"/>
        </w:rPr>
        <w:t xml:space="preserve"> are inorganic like NPK which are access through local dealers. NPK is applied to Increase plant height, root development, water use efficiency, the energy balance and weight, oil and protein contents, boll-bearing capacity and seed weight, and highest efficiency.  Despite being expensive in terms of purchase costs, farmers prefer inorganic fertilizers because of their accessibility compared to organic fertilizer. This study finding concurs with </w:t>
      </w:r>
      <w:r w:rsidR="00E16503" w:rsidRPr="000653D9">
        <w:rPr>
          <w:rFonts w:ascii="Times New Roman" w:eastAsia="Calibri" w:hAnsi="Times New Roman" w:cs="Times New Roman"/>
          <w:sz w:val="24"/>
          <w:szCs w:val="24"/>
        </w:rPr>
        <w:t>Prathyusha, (2014) who revealed that b</w:t>
      </w:r>
      <w:r w:rsidR="00E16503" w:rsidRPr="000653D9">
        <w:rPr>
          <w:rFonts w:ascii="Times New Roman" w:hAnsi="Times New Roman" w:cs="Times New Roman"/>
          <w:sz w:val="24"/>
          <w:szCs w:val="24"/>
        </w:rPr>
        <w:t xml:space="preserve">asic fertilization is crucial to crop yields, as it secures the necessary quantities of Nitrogen (Ν), Phosphorus (Ρ) and Potassium (Κ) for early plant growth. He further argued that without basic fertilization, crops exhibit deficiencies and enter the reproductive stage without having achieved the necessary vegetative growth. This leads to a loss of produce which cannot be counterbalanced by later fertilization or other cultivation practices. </w:t>
      </w:r>
    </w:p>
    <w:p w14:paraId="26423457" w14:textId="77777777" w:rsidR="005C1176" w:rsidRPr="000653D9" w:rsidRDefault="005C1176" w:rsidP="00BE1290">
      <w:pPr>
        <w:spacing w:line="240" w:lineRule="auto"/>
        <w:jc w:val="both"/>
        <w:rPr>
          <w:rFonts w:ascii="Times New Roman" w:eastAsia="Times New Roman" w:hAnsi="Times New Roman" w:cs="Times New Roman"/>
          <w:sz w:val="24"/>
          <w:szCs w:val="24"/>
          <w:shd w:val="clear" w:color="auto" w:fill="FFFFFF"/>
        </w:rPr>
      </w:pPr>
      <w:r w:rsidRPr="000653D9">
        <w:rPr>
          <w:rFonts w:ascii="Times New Roman" w:hAnsi="Times New Roman" w:cs="Times New Roman"/>
          <w:color w:val="000000"/>
          <w:sz w:val="24"/>
          <w:szCs w:val="24"/>
        </w:rPr>
        <w:t>Respondents further reported</w:t>
      </w:r>
      <w:r w:rsidR="00E16503" w:rsidRPr="000653D9">
        <w:rPr>
          <w:rFonts w:ascii="Times New Roman" w:hAnsi="Times New Roman" w:cs="Times New Roman"/>
          <w:color w:val="000000"/>
          <w:sz w:val="24"/>
          <w:szCs w:val="24"/>
        </w:rPr>
        <w:t xml:space="preserve"> pesticides </w:t>
      </w:r>
      <w:r w:rsidR="00E16503" w:rsidRPr="000653D9">
        <w:rPr>
          <w:rFonts w:ascii="Times New Roman" w:hAnsi="Times New Roman" w:cs="Times New Roman"/>
          <w:sz w:val="24"/>
          <w:szCs w:val="24"/>
        </w:rPr>
        <w:t xml:space="preserve">as a </w:t>
      </w:r>
      <w:r w:rsidR="00E16503" w:rsidRPr="000653D9">
        <w:rPr>
          <w:rFonts w:ascii="Times New Roman" w:hAnsi="Times New Roman" w:cs="Times New Roman"/>
          <w:bCs/>
          <w:sz w:val="24"/>
          <w:szCs w:val="24"/>
        </w:rPr>
        <w:t>productivity enhancement technology used in</w:t>
      </w:r>
      <w:r w:rsidR="00E16503" w:rsidRPr="000653D9">
        <w:rPr>
          <w:rFonts w:ascii="Times New Roman" w:hAnsi="Times New Roman" w:cs="Times New Roman"/>
          <w:sz w:val="24"/>
          <w:szCs w:val="24"/>
        </w:rPr>
        <w:t xml:space="preserve"> cotton production in Anyima Sub County. </w:t>
      </w:r>
      <w:r w:rsidR="00E16503" w:rsidRPr="000653D9">
        <w:rPr>
          <w:rFonts w:ascii="Times New Roman" w:hAnsi="Times New Roman" w:cs="Times New Roman"/>
          <w:color w:val="000000"/>
          <w:sz w:val="24"/>
          <w:szCs w:val="24"/>
        </w:rPr>
        <w:t xml:space="preserve">Pesticides are mainly used to control pest and diseases. </w:t>
      </w:r>
      <w:r w:rsidR="00E16503" w:rsidRPr="000653D9">
        <w:rPr>
          <w:rFonts w:ascii="Times New Roman" w:hAnsi="Times New Roman" w:cs="Times New Roman"/>
          <w:color w:val="111111"/>
          <w:sz w:val="24"/>
          <w:szCs w:val="24"/>
          <w:shd w:val="clear" w:color="auto" w:fill="FFFFFF"/>
        </w:rPr>
        <w:t xml:space="preserve">Various kinds of pesticides have been used in cotton production to increase yield and farm income. This study finding concurs with </w:t>
      </w:r>
      <w:r w:rsidR="00E16503" w:rsidRPr="000653D9">
        <w:rPr>
          <w:rFonts w:ascii="Times New Roman" w:hAnsi="Times New Roman" w:cs="Times New Roman"/>
          <w:sz w:val="24"/>
          <w:szCs w:val="24"/>
        </w:rPr>
        <w:t>Garratt et al., (2011) who argued that m</w:t>
      </w:r>
      <w:r w:rsidR="00E16503" w:rsidRPr="000653D9">
        <w:rPr>
          <w:rFonts w:ascii="Times New Roman" w:eastAsia="Times New Roman" w:hAnsi="Times New Roman" w:cs="Times New Roman"/>
          <w:sz w:val="24"/>
          <w:szCs w:val="24"/>
          <w:shd w:val="clear" w:color="auto" w:fill="FFFFFF"/>
        </w:rPr>
        <w:t>ore chemical pesticides are used for cotton than for any other crop. Cotton accounts for 16 percent of global insecticide releases. 60 percent of the world’s cotton is used for clothing and another 35 percent for home furnishing. Aldicarp is a commonly used cotton pesticide. A single drop of aldicarp absorbed through the skin can kill an adult. Cotton pesticides so toxic that they were banned under the Soviet regime are still being used in Uzbekistan. Uzbekistan is the world’s second largest cotton exporter.</w:t>
      </w:r>
    </w:p>
    <w:p w14:paraId="3586F8B9" w14:textId="267D92A6" w:rsidR="00E16503" w:rsidRPr="000653D9" w:rsidRDefault="005C1176" w:rsidP="005C1176">
      <w:pPr>
        <w:spacing w:line="240" w:lineRule="auto"/>
        <w:jc w:val="both"/>
        <w:rPr>
          <w:rFonts w:ascii="Times New Roman" w:hAnsi="Times New Roman" w:cs="Times New Roman"/>
          <w:b/>
          <w:sz w:val="24"/>
          <w:szCs w:val="24"/>
        </w:rPr>
      </w:pPr>
      <w:r w:rsidRPr="000653D9">
        <w:rPr>
          <w:rFonts w:ascii="Times New Roman" w:hAnsi="Times New Roman" w:cs="Times New Roman"/>
          <w:sz w:val="24"/>
          <w:szCs w:val="24"/>
        </w:rPr>
        <w:t xml:space="preserve">There was an observed </w:t>
      </w:r>
      <w:r w:rsidR="00E16503" w:rsidRPr="000653D9">
        <w:rPr>
          <w:rFonts w:ascii="Times New Roman" w:hAnsi="Times New Roman" w:cs="Times New Roman"/>
          <w:sz w:val="24"/>
          <w:szCs w:val="24"/>
        </w:rPr>
        <w:t xml:space="preserve">production between adopters and non-adopters of labour saving and productivity enhancement technologies. </w:t>
      </w:r>
      <w:r w:rsidRPr="000653D9">
        <w:rPr>
          <w:rFonts w:ascii="Times New Roman" w:hAnsi="Times New Roman" w:cs="Times New Roman"/>
          <w:sz w:val="24"/>
          <w:szCs w:val="24"/>
        </w:rPr>
        <w:t xml:space="preserve">Users </w:t>
      </w:r>
      <w:r w:rsidR="00E16503" w:rsidRPr="000653D9">
        <w:rPr>
          <w:rFonts w:ascii="Times New Roman" w:hAnsi="Times New Roman" w:cs="Times New Roman"/>
          <w:color w:val="000000"/>
          <w:sz w:val="24"/>
          <w:szCs w:val="24"/>
        </w:rPr>
        <w:t xml:space="preserve">of technologies </w:t>
      </w:r>
      <w:r w:rsidRPr="000653D9">
        <w:rPr>
          <w:rFonts w:ascii="Times New Roman" w:hAnsi="Times New Roman" w:cs="Times New Roman"/>
          <w:color w:val="000000"/>
          <w:sz w:val="24"/>
          <w:szCs w:val="24"/>
        </w:rPr>
        <w:t xml:space="preserve">attained an addition of </w:t>
      </w:r>
      <w:r w:rsidR="00E16503" w:rsidRPr="000653D9">
        <w:rPr>
          <w:rFonts w:ascii="Times New Roman" w:hAnsi="Times New Roman" w:cs="Times New Roman"/>
          <w:color w:val="000000"/>
          <w:sz w:val="24"/>
          <w:szCs w:val="24"/>
        </w:rPr>
        <w:t>519.8 kilograms per acre</w:t>
      </w:r>
      <w:r w:rsidRPr="000653D9">
        <w:rPr>
          <w:rFonts w:ascii="Times New Roman" w:hAnsi="Times New Roman" w:cs="Times New Roman"/>
          <w:color w:val="000000"/>
          <w:sz w:val="24"/>
          <w:szCs w:val="24"/>
        </w:rPr>
        <w:t xml:space="preserve"> in a season compared to </w:t>
      </w:r>
      <w:r w:rsidR="00E16503" w:rsidRPr="000653D9">
        <w:rPr>
          <w:rFonts w:ascii="Times New Roman" w:hAnsi="Times New Roman" w:cs="Times New Roman"/>
          <w:color w:val="000000"/>
          <w:sz w:val="24"/>
          <w:szCs w:val="24"/>
        </w:rPr>
        <w:t xml:space="preserve">non-adopters and the difference was significant at (p=0.000). This study finding concurs with </w:t>
      </w:r>
      <w:r w:rsidR="00E16503" w:rsidRPr="000653D9">
        <w:rPr>
          <w:rFonts w:ascii="Times New Roman" w:hAnsi="Times New Roman" w:cs="Times New Roman"/>
          <w:sz w:val="24"/>
          <w:szCs w:val="24"/>
        </w:rPr>
        <w:t>Garratt et al., (2011) who argued that l</w:t>
      </w:r>
      <w:r w:rsidR="00E16503" w:rsidRPr="000653D9">
        <w:rPr>
          <w:rFonts w:ascii="Times New Roman" w:hAnsi="Times New Roman" w:cs="Times New Roman"/>
          <w:bCs/>
          <w:sz w:val="24"/>
          <w:szCs w:val="24"/>
        </w:rPr>
        <w:t>abour saving and production enhancement technologies</w:t>
      </w:r>
      <w:r w:rsidR="00E16503" w:rsidRPr="000653D9">
        <w:rPr>
          <w:rFonts w:ascii="Times New Roman" w:hAnsi="Times New Roman" w:cs="Times New Roman"/>
          <w:b/>
          <w:bCs/>
          <w:sz w:val="24"/>
          <w:szCs w:val="24"/>
        </w:rPr>
        <w:t xml:space="preserve"> </w:t>
      </w:r>
      <w:r w:rsidR="00E16503" w:rsidRPr="000653D9">
        <w:rPr>
          <w:rFonts w:ascii="Times New Roman" w:hAnsi="Times New Roman" w:cs="Times New Roman"/>
          <w:sz w:val="24"/>
          <w:szCs w:val="24"/>
        </w:rPr>
        <w:t xml:space="preserve">are the key to ensure high yield and profitability. Cotton in Uganda has become highly input oriented following the widespread cultivation across the country. As a result, cotton farming has become less profitable but labour demanding. Thus, it is has become more imperative to produce more cotton on a given piece of land within minimum costs of labour and technology. </w:t>
      </w:r>
      <w:r w:rsidR="00E16503" w:rsidRPr="000653D9">
        <w:rPr>
          <w:rFonts w:ascii="Times New Roman" w:hAnsi="Times New Roman" w:cs="Times New Roman"/>
          <w:bCs/>
          <w:sz w:val="24"/>
          <w:szCs w:val="24"/>
        </w:rPr>
        <w:t xml:space="preserve">Labour saving and production enhancement technologies are a solution to this problem given that </w:t>
      </w:r>
      <w:r w:rsidR="00E16503" w:rsidRPr="000653D9">
        <w:rPr>
          <w:rFonts w:ascii="Times New Roman" w:hAnsi="Times New Roman" w:cs="Times New Roman"/>
          <w:sz w:val="24"/>
          <w:szCs w:val="24"/>
        </w:rPr>
        <w:t>they are not only profitable but also environmentally safe.</w:t>
      </w:r>
    </w:p>
    <w:p w14:paraId="16009C84" w14:textId="590B8C94" w:rsidR="00E16503" w:rsidRPr="000653D9" w:rsidRDefault="00E16503" w:rsidP="00BE1290">
      <w:pPr>
        <w:spacing w:line="240" w:lineRule="auto"/>
        <w:jc w:val="both"/>
        <w:rPr>
          <w:rFonts w:ascii="Times New Roman" w:eastAsia="Times New Roman" w:hAnsi="Times New Roman" w:cs="Times New Roman"/>
          <w:sz w:val="24"/>
          <w:szCs w:val="24"/>
          <w:shd w:val="clear" w:color="auto" w:fill="FFFFFF"/>
        </w:rPr>
      </w:pPr>
      <w:r w:rsidRPr="000653D9">
        <w:rPr>
          <w:rFonts w:ascii="Times New Roman" w:hAnsi="Times New Roman" w:cs="Times New Roman"/>
          <w:sz w:val="24"/>
          <w:szCs w:val="24"/>
        </w:rPr>
        <w:t xml:space="preserve">The </w:t>
      </w:r>
      <w:r w:rsidR="005C1176" w:rsidRPr="000653D9">
        <w:rPr>
          <w:rFonts w:ascii="Times New Roman" w:hAnsi="Times New Roman" w:cs="Times New Roman"/>
          <w:sz w:val="24"/>
          <w:szCs w:val="24"/>
        </w:rPr>
        <w:t>key</w:t>
      </w:r>
      <w:r w:rsidRPr="000653D9">
        <w:rPr>
          <w:rFonts w:ascii="Times New Roman" w:hAnsi="Times New Roman" w:cs="Times New Roman"/>
          <w:sz w:val="24"/>
          <w:szCs w:val="24"/>
        </w:rPr>
        <w:t xml:space="preserve"> areas of research that could enhance cotton productivity and lessen drudgery and excessive labour use</w:t>
      </w:r>
      <w:r w:rsidR="005C1176" w:rsidRPr="000653D9">
        <w:rPr>
          <w:rFonts w:ascii="Times New Roman" w:hAnsi="Times New Roman" w:cs="Times New Roman"/>
          <w:sz w:val="24"/>
          <w:szCs w:val="24"/>
        </w:rPr>
        <w:t xml:space="preserve"> included; </w:t>
      </w:r>
      <w:r w:rsidRPr="000653D9">
        <w:rPr>
          <w:rFonts w:ascii="Times New Roman" w:hAnsi="Times New Roman" w:cs="Times New Roman"/>
          <w:sz w:val="24"/>
          <w:szCs w:val="24"/>
        </w:rPr>
        <w:t xml:space="preserve">introduction of </w:t>
      </w:r>
      <w:r w:rsidRPr="000653D9">
        <w:rPr>
          <w:rFonts w:ascii="Times New Roman" w:hAnsi="Times New Roman" w:cs="Times New Roman"/>
          <w:color w:val="000000"/>
          <w:sz w:val="24"/>
          <w:szCs w:val="24"/>
        </w:rPr>
        <w:t>automated irrigation systems</w:t>
      </w:r>
      <w:r w:rsidRPr="000653D9">
        <w:rPr>
          <w:rFonts w:ascii="Times New Roman" w:hAnsi="Times New Roman" w:cs="Times New Roman"/>
          <w:sz w:val="24"/>
          <w:szCs w:val="24"/>
        </w:rPr>
        <w:t xml:space="preserve">. Given that </w:t>
      </w:r>
      <w:r w:rsidRPr="000653D9">
        <w:rPr>
          <w:rFonts w:ascii="Times New Roman" w:eastAsia="Times New Roman" w:hAnsi="Times New Roman" w:cs="Times New Roman"/>
          <w:sz w:val="24"/>
          <w:szCs w:val="24"/>
          <w:shd w:val="clear" w:color="auto" w:fill="FFFFFF"/>
        </w:rPr>
        <w:t xml:space="preserve">increase in water scarcity has led to improvements in irrigation technology over time. Research and development on innovative irrigation systems is paramount in meeting future agricultural water needs. This study finding is in support with Smith, (2017) who stated that an increase in water scarcity has led to improvements in irrigation technology over time. Traditional (gravitational) irrigation technologies have low water-use efficiencies (percentage of applied water actually utilized by crops), especially on lands with low water-holding capacity (sandy soil). Technologies like drip irrigation and sprinkler systems require extra investment but increase water-use efficiency by improving water holding capacity of the soil and the timing of irrigation. </w:t>
      </w:r>
    </w:p>
    <w:p w14:paraId="410973E0" w14:textId="77777777" w:rsidR="00550076" w:rsidRDefault="00550076" w:rsidP="00BE1290">
      <w:pPr>
        <w:spacing w:line="240" w:lineRule="auto"/>
        <w:jc w:val="both"/>
        <w:rPr>
          <w:rFonts w:ascii="Times New Roman" w:eastAsia="Times New Roman" w:hAnsi="Times New Roman" w:cs="Times New Roman"/>
          <w:sz w:val="24"/>
          <w:szCs w:val="24"/>
          <w:shd w:val="clear" w:color="auto" w:fill="FFFFFF"/>
        </w:rPr>
      </w:pPr>
      <w:r w:rsidRPr="000653D9">
        <w:rPr>
          <w:rFonts w:ascii="Times New Roman" w:eastAsia="Times New Roman" w:hAnsi="Times New Roman" w:cs="Times New Roman"/>
          <w:sz w:val="24"/>
          <w:szCs w:val="24"/>
          <w:shd w:val="clear" w:color="auto" w:fill="FFFFFF"/>
        </w:rPr>
        <w:t xml:space="preserve">Respondents also </w:t>
      </w:r>
      <w:r w:rsidR="00E16503" w:rsidRPr="000653D9">
        <w:rPr>
          <w:rFonts w:ascii="Times New Roman" w:eastAsia="Times New Roman" w:hAnsi="Times New Roman" w:cs="Times New Roman"/>
          <w:sz w:val="24"/>
          <w:szCs w:val="24"/>
          <w:shd w:val="clear" w:color="auto" w:fill="FFFFFF"/>
        </w:rPr>
        <w:t xml:space="preserve">recommended research on </w:t>
      </w:r>
      <w:r w:rsidR="00E16503" w:rsidRPr="000653D9">
        <w:rPr>
          <w:rFonts w:ascii="Times New Roman" w:hAnsi="Times New Roman" w:cs="Times New Roman"/>
          <w:color w:val="000000"/>
          <w:sz w:val="24"/>
          <w:szCs w:val="24"/>
        </w:rPr>
        <w:t>auto-guided agricultural systems. These systems are a</w:t>
      </w:r>
      <w:r w:rsidR="00E16503" w:rsidRPr="000653D9">
        <w:rPr>
          <w:rFonts w:ascii="Times New Roman" w:eastAsia="Times New Roman" w:hAnsi="Times New Roman" w:cs="Times New Roman"/>
          <w:sz w:val="24"/>
          <w:szCs w:val="24"/>
          <w:shd w:val="clear" w:color="auto" w:fill="FFFFFF"/>
        </w:rPr>
        <w:t>utomated vehicle navigation systems that can be classified according to the level of human involvement and include operator-assisted steering systems, automatic steering systems, and</w:t>
      </w:r>
      <w:r w:rsidR="00E16503" w:rsidRPr="0022364A">
        <w:rPr>
          <w:rFonts w:ascii="Times New Roman" w:eastAsia="Times New Roman" w:hAnsi="Times New Roman" w:cs="Times New Roman"/>
          <w:sz w:val="24"/>
          <w:szCs w:val="24"/>
          <w:shd w:val="clear" w:color="auto" w:fill="FFFFFF"/>
        </w:rPr>
        <w:t xml:space="preserve"> </w:t>
      </w:r>
      <w:r w:rsidR="00E16503" w:rsidRPr="0022364A">
        <w:rPr>
          <w:rFonts w:ascii="Times New Roman" w:eastAsia="Times New Roman" w:hAnsi="Times New Roman" w:cs="Times New Roman"/>
          <w:sz w:val="24"/>
          <w:szCs w:val="24"/>
          <w:shd w:val="clear" w:color="auto" w:fill="FFFFFF"/>
        </w:rPr>
        <w:lastRenderedPageBreak/>
        <w:t>complete autonomous steering systems</w:t>
      </w:r>
      <w:r w:rsidR="00E16503">
        <w:rPr>
          <w:rFonts w:ascii="Times New Roman" w:eastAsia="Times New Roman" w:hAnsi="Times New Roman" w:cs="Times New Roman"/>
          <w:sz w:val="24"/>
          <w:szCs w:val="24"/>
          <w:shd w:val="clear" w:color="auto" w:fill="FFFFFF"/>
        </w:rPr>
        <w:t xml:space="preserve">. Use and application of such auto-systems would boost agricultural productivity especially in rural areas where labour is increasingly becoming scare due increasing rural-urban migration.  This study finding relates with findings by </w:t>
      </w:r>
      <w:r w:rsidR="00E16503" w:rsidRPr="0022364A">
        <w:rPr>
          <w:rFonts w:ascii="Times New Roman" w:eastAsia="Times New Roman" w:hAnsi="Times New Roman" w:cs="Times New Roman"/>
          <w:sz w:val="24"/>
          <w:szCs w:val="24"/>
          <w:shd w:val="clear" w:color="auto" w:fill="FFFFFF"/>
        </w:rPr>
        <w:t xml:space="preserve">Esau et al., </w:t>
      </w:r>
      <w:r w:rsidR="00E16503">
        <w:rPr>
          <w:rFonts w:ascii="Times New Roman" w:eastAsia="Times New Roman" w:hAnsi="Times New Roman" w:cs="Times New Roman"/>
          <w:sz w:val="24"/>
          <w:szCs w:val="24"/>
          <w:shd w:val="clear" w:color="auto" w:fill="FFFFFF"/>
        </w:rPr>
        <w:t>(</w:t>
      </w:r>
      <w:r w:rsidR="00E16503" w:rsidRPr="0022364A">
        <w:rPr>
          <w:rFonts w:ascii="Times New Roman" w:eastAsia="Times New Roman" w:hAnsi="Times New Roman" w:cs="Times New Roman"/>
          <w:sz w:val="24"/>
          <w:szCs w:val="24"/>
          <w:shd w:val="clear" w:color="auto" w:fill="FFFFFF"/>
        </w:rPr>
        <w:t>2014)</w:t>
      </w:r>
      <w:r w:rsidR="00E16503">
        <w:rPr>
          <w:rFonts w:ascii="Times New Roman" w:eastAsia="Times New Roman" w:hAnsi="Times New Roman" w:cs="Times New Roman"/>
          <w:sz w:val="24"/>
          <w:szCs w:val="24"/>
          <w:shd w:val="clear" w:color="auto" w:fill="FFFFFF"/>
        </w:rPr>
        <w:t xml:space="preserve"> who opined that automated</w:t>
      </w:r>
      <w:r w:rsidR="00E16503" w:rsidRPr="0022364A">
        <w:rPr>
          <w:rFonts w:ascii="Times New Roman" w:eastAsia="Times New Roman" w:hAnsi="Times New Roman" w:cs="Times New Roman"/>
          <w:sz w:val="24"/>
          <w:szCs w:val="24"/>
          <w:shd w:val="clear" w:color="auto" w:fill="FFFFFF"/>
        </w:rPr>
        <w:t xml:space="preserve"> vehicle navigation systems are classified according to the level of human involvement and include operator-assisted steering systems, automatic steering systems, and complete autonomous steering systems</w:t>
      </w:r>
      <w:r w:rsidR="00E16503">
        <w:rPr>
          <w:rFonts w:ascii="Times New Roman" w:eastAsia="Times New Roman" w:hAnsi="Times New Roman" w:cs="Times New Roman"/>
          <w:sz w:val="24"/>
          <w:szCs w:val="24"/>
          <w:shd w:val="clear" w:color="auto" w:fill="FFFFFF"/>
        </w:rPr>
        <w:t>. He further argued that t</w:t>
      </w:r>
      <w:r w:rsidR="00E16503" w:rsidRPr="0022364A">
        <w:rPr>
          <w:rFonts w:ascii="Times New Roman" w:eastAsia="Times New Roman" w:hAnsi="Times New Roman" w:cs="Times New Roman"/>
          <w:sz w:val="24"/>
          <w:szCs w:val="24"/>
          <w:shd w:val="clear" w:color="auto" w:fill="FFFFFF"/>
        </w:rPr>
        <w:t>he development of the global positioning system (GPS) in the late 1980s revolutionized this field and promoted the widespread adoption of automatic guided vehicles</w:t>
      </w:r>
    </w:p>
    <w:p w14:paraId="06C0585F" w14:textId="6841E76D" w:rsidR="00550076" w:rsidRDefault="00550076" w:rsidP="00BE1290">
      <w:pPr>
        <w:spacing w:line="240" w:lineRule="auto"/>
        <w:jc w:val="both"/>
        <w:rPr>
          <w:rFonts w:ascii="Times New Roman" w:eastAsia="Times New Roman" w:hAnsi="Times New Roman" w:cs="Times New Roman"/>
          <w:sz w:val="24"/>
          <w:szCs w:val="24"/>
          <w:shd w:val="clear" w:color="auto" w:fill="FFFFFF"/>
        </w:rPr>
      </w:pPr>
      <w:r>
        <w:rPr>
          <w:rFonts w:ascii="Times New Roman" w:hAnsi="Times New Roman" w:cs="Times New Roman"/>
          <w:color w:val="000000"/>
          <w:sz w:val="24"/>
          <w:szCs w:val="24"/>
        </w:rPr>
        <w:t xml:space="preserve">Respondents </w:t>
      </w:r>
      <w:r w:rsidR="00E16503">
        <w:rPr>
          <w:rFonts w:ascii="Times New Roman" w:hAnsi="Times New Roman" w:cs="Times New Roman"/>
          <w:color w:val="000000"/>
          <w:sz w:val="24"/>
          <w:szCs w:val="24"/>
        </w:rPr>
        <w:t xml:space="preserve">recommended research on </w:t>
      </w:r>
      <w:r w:rsidR="00E16503" w:rsidRPr="00DF73DE">
        <w:rPr>
          <w:rFonts w:ascii="Times New Roman" w:hAnsi="Times New Roman" w:cs="Times New Roman"/>
          <w:color w:val="000000"/>
          <w:sz w:val="24"/>
          <w:szCs w:val="24"/>
        </w:rPr>
        <w:t>automatic motorized sprayers</w:t>
      </w:r>
      <w:r w:rsidR="00E16503">
        <w:rPr>
          <w:rFonts w:ascii="Times New Roman" w:hAnsi="Times New Roman" w:cs="Times New Roman"/>
          <w:color w:val="000000"/>
          <w:sz w:val="24"/>
          <w:szCs w:val="24"/>
        </w:rPr>
        <w:t xml:space="preserve">. </w:t>
      </w:r>
      <w:r w:rsidRPr="00DF73DE">
        <w:rPr>
          <w:rFonts w:ascii="Times New Roman" w:hAnsi="Times New Roman" w:cs="Times New Roman"/>
          <w:color w:val="000000"/>
          <w:sz w:val="24"/>
          <w:szCs w:val="24"/>
        </w:rPr>
        <w:t>Automat</w:t>
      </w:r>
      <w:r>
        <w:rPr>
          <w:rFonts w:ascii="Times New Roman" w:hAnsi="Times New Roman" w:cs="Times New Roman"/>
          <w:color w:val="000000"/>
          <w:sz w:val="24"/>
          <w:szCs w:val="24"/>
        </w:rPr>
        <w:t>ed</w:t>
      </w:r>
      <w:r w:rsidRPr="00DF73DE">
        <w:rPr>
          <w:rFonts w:ascii="Times New Roman" w:hAnsi="Times New Roman" w:cs="Times New Roman"/>
          <w:color w:val="000000"/>
          <w:sz w:val="24"/>
          <w:szCs w:val="24"/>
        </w:rPr>
        <w:t xml:space="preserve"> motorized sprayers</w:t>
      </w:r>
      <w:r w:rsidR="00E16503">
        <w:rPr>
          <w:rFonts w:ascii="Times New Roman" w:hAnsi="Times New Roman" w:cs="Times New Roman"/>
          <w:color w:val="000000"/>
          <w:sz w:val="24"/>
          <w:szCs w:val="24"/>
        </w:rPr>
        <w:t xml:space="preserve"> </w:t>
      </w:r>
      <w:r w:rsidR="00E16503" w:rsidRPr="00835061">
        <w:rPr>
          <w:rFonts w:ascii="Times New Roman" w:hAnsi="Times New Roman" w:cs="Times New Roman"/>
          <w:sz w:val="24"/>
          <w:szCs w:val="24"/>
        </w:rPr>
        <w:t>could enhance cotton productivity and lessen drudgery</w:t>
      </w:r>
      <w:r w:rsidR="00E16503">
        <w:rPr>
          <w:rFonts w:ascii="Times New Roman" w:hAnsi="Times New Roman" w:cs="Times New Roman"/>
          <w:sz w:val="24"/>
          <w:szCs w:val="24"/>
        </w:rPr>
        <w:t xml:space="preserve"> in rural settings where hand sprayers are used on the large. Unlike </w:t>
      </w:r>
      <w:r w:rsidR="00E16503" w:rsidRPr="00DF73DE">
        <w:rPr>
          <w:rFonts w:ascii="Times New Roman" w:hAnsi="Times New Roman" w:cs="Times New Roman"/>
          <w:color w:val="000000"/>
          <w:sz w:val="24"/>
          <w:szCs w:val="24"/>
        </w:rPr>
        <w:t>automatic motorized sprayers</w:t>
      </w:r>
      <w:r w:rsidR="00E16503">
        <w:rPr>
          <w:rFonts w:ascii="Times New Roman" w:hAnsi="Times New Roman" w:cs="Times New Roman"/>
          <w:color w:val="000000"/>
          <w:sz w:val="24"/>
          <w:szCs w:val="24"/>
        </w:rPr>
        <w:t xml:space="preserve">, hand sprayers are laborious in terms currying and sprayer. Therefore introducing </w:t>
      </w:r>
      <w:r w:rsidR="00E16503" w:rsidRPr="00DF73DE">
        <w:rPr>
          <w:rFonts w:ascii="Times New Roman" w:hAnsi="Times New Roman" w:cs="Times New Roman"/>
          <w:color w:val="000000"/>
          <w:sz w:val="24"/>
          <w:szCs w:val="24"/>
        </w:rPr>
        <w:t>motorized sprayers</w:t>
      </w:r>
      <w:r w:rsidR="00E16503">
        <w:rPr>
          <w:rFonts w:ascii="Times New Roman" w:hAnsi="Times New Roman" w:cs="Times New Roman"/>
          <w:color w:val="000000"/>
          <w:sz w:val="24"/>
          <w:szCs w:val="24"/>
        </w:rPr>
        <w:t xml:space="preserve"> would help farmers cut on labour input and time. This study finding concurs with </w:t>
      </w:r>
      <w:r w:rsidR="00E16503" w:rsidRPr="0022364A">
        <w:rPr>
          <w:rFonts w:ascii="Times New Roman" w:eastAsia="Times New Roman" w:hAnsi="Times New Roman" w:cs="Times New Roman"/>
          <w:sz w:val="24"/>
          <w:szCs w:val="24"/>
          <w:shd w:val="clear" w:color="auto" w:fill="FFFFFF"/>
        </w:rPr>
        <w:t xml:space="preserve">Läderach et al., </w:t>
      </w:r>
      <w:r w:rsidR="00E16503">
        <w:rPr>
          <w:rFonts w:ascii="Times New Roman" w:eastAsia="Times New Roman" w:hAnsi="Times New Roman" w:cs="Times New Roman"/>
          <w:sz w:val="24"/>
          <w:szCs w:val="24"/>
          <w:shd w:val="clear" w:color="auto" w:fill="FFFFFF"/>
        </w:rPr>
        <w:t>(</w:t>
      </w:r>
      <w:r w:rsidR="00E16503" w:rsidRPr="0022364A">
        <w:rPr>
          <w:rFonts w:ascii="Times New Roman" w:eastAsia="Times New Roman" w:hAnsi="Times New Roman" w:cs="Times New Roman"/>
          <w:sz w:val="24"/>
          <w:szCs w:val="24"/>
          <w:shd w:val="clear" w:color="auto" w:fill="FFFFFF"/>
        </w:rPr>
        <w:t>2011)</w:t>
      </w:r>
      <w:r w:rsidR="00E16503">
        <w:rPr>
          <w:rFonts w:ascii="Times New Roman" w:eastAsia="Times New Roman" w:hAnsi="Times New Roman" w:cs="Times New Roman"/>
          <w:sz w:val="24"/>
          <w:szCs w:val="24"/>
          <w:shd w:val="clear" w:color="auto" w:fill="FFFFFF"/>
        </w:rPr>
        <w:t xml:space="preserve"> who argued that a</w:t>
      </w:r>
      <w:r w:rsidR="00E16503" w:rsidRPr="0022364A">
        <w:rPr>
          <w:rFonts w:ascii="Times New Roman" w:eastAsia="Times New Roman" w:hAnsi="Times New Roman" w:cs="Times New Roman"/>
          <w:sz w:val="24"/>
          <w:szCs w:val="24"/>
          <w:shd w:val="clear" w:color="auto" w:fill="FFFFFF"/>
        </w:rPr>
        <w:t xml:space="preserve">utomated chemical sprayers are important for several reasons, such as reducing humans’ exposure to chemicals. Moreover, applying the precise amount of chemicals can protect the crop, as over-application could damage the environment, pollinators, and the plant itself, as well as increase the plant’s resistance to the chemical. They also have the potential to reduce labor costs. One way to determine the precise rate of application for automated sprayers is to use aerial spectral imaging converted into geographic information system (GIS) coordinates obtained by a receiver in a tractor, which is used with computer-controlled nozzles. </w:t>
      </w:r>
    </w:p>
    <w:p w14:paraId="497DDB23" w14:textId="63EECC1B" w:rsidR="00E16503" w:rsidRPr="00550076" w:rsidRDefault="00E16503" w:rsidP="00BE1290">
      <w:pPr>
        <w:spacing w:line="240" w:lineRule="auto"/>
        <w:jc w:val="both"/>
        <w:rPr>
          <w:rFonts w:ascii="Times New Roman" w:eastAsia="Times New Roman" w:hAnsi="Times New Roman" w:cs="Times New Roman"/>
          <w:sz w:val="24"/>
          <w:szCs w:val="24"/>
          <w:shd w:val="clear" w:color="auto" w:fill="FFFFFF"/>
        </w:rPr>
      </w:pPr>
      <w:r w:rsidRPr="00887E7B">
        <w:rPr>
          <w:rFonts w:ascii="Times New Roman" w:hAnsi="Times New Roman" w:cs="Times New Roman"/>
          <w:sz w:val="24"/>
          <w:szCs w:val="24"/>
        </w:rPr>
        <w:t xml:space="preserve">The study </w:t>
      </w:r>
      <w:r w:rsidR="00AA1247">
        <w:rPr>
          <w:rFonts w:ascii="Times New Roman" w:hAnsi="Times New Roman" w:cs="Times New Roman"/>
          <w:sz w:val="24"/>
          <w:szCs w:val="24"/>
        </w:rPr>
        <w:t>came out with various</w:t>
      </w:r>
      <w:r w:rsidRPr="00887E7B">
        <w:rPr>
          <w:rFonts w:ascii="Times New Roman" w:hAnsi="Times New Roman" w:cs="Times New Roman"/>
          <w:sz w:val="24"/>
          <w:szCs w:val="24"/>
        </w:rPr>
        <w:t xml:space="preserve"> challenges associated with labor saving and productivity enhancement technologies in cotton production in Omiya Anyima Sub County. Economic status </w:t>
      </w:r>
      <w:r w:rsidR="00AA1247">
        <w:rPr>
          <w:rFonts w:ascii="Times New Roman" w:hAnsi="Times New Roman" w:cs="Times New Roman"/>
          <w:sz w:val="24"/>
          <w:szCs w:val="24"/>
        </w:rPr>
        <w:t xml:space="preserve">was reported as a significant challenge </w:t>
      </w:r>
      <w:r w:rsidRPr="00887E7B">
        <w:rPr>
          <w:rFonts w:ascii="Times New Roman" w:hAnsi="Times New Roman" w:cs="Times New Roman"/>
          <w:sz w:val="24"/>
          <w:szCs w:val="24"/>
        </w:rPr>
        <w:t xml:space="preserve">associated with labor saving and productivity enhancement technologies in cotton production </w:t>
      </w:r>
      <w:r w:rsidR="00AA1247">
        <w:rPr>
          <w:rFonts w:ascii="Times New Roman" w:hAnsi="Times New Roman" w:cs="Times New Roman"/>
          <w:sz w:val="24"/>
          <w:szCs w:val="24"/>
        </w:rPr>
        <w:t>systems</w:t>
      </w:r>
      <w:r w:rsidRPr="00887E7B">
        <w:rPr>
          <w:rFonts w:ascii="Times New Roman" w:hAnsi="Times New Roman" w:cs="Times New Roman"/>
          <w:sz w:val="24"/>
          <w:szCs w:val="24"/>
        </w:rPr>
        <w:t xml:space="preserve">. Households with a limited financial resources to invest </w:t>
      </w:r>
      <w:r w:rsidR="00AA1247">
        <w:rPr>
          <w:rFonts w:ascii="Times New Roman" w:hAnsi="Times New Roman" w:cs="Times New Roman"/>
          <w:sz w:val="24"/>
          <w:szCs w:val="24"/>
        </w:rPr>
        <w:t>had less chances of using</w:t>
      </w:r>
      <w:r w:rsidRPr="00887E7B">
        <w:rPr>
          <w:rFonts w:ascii="Times New Roman" w:hAnsi="Times New Roman" w:cs="Times New Roman"/>
          <w:sz w:val="24"/>
          <w:szCs w:val="24"/>
        </w:rPr>
        <w:t xml:space="preserve"> technologies </w:t>
      </w:r>
      <w:r w:rsidR="00AA1247">
        <w:rPr>
          <w:rFonts w:ascii="Times New Roman" w:hAnsi="Times New Roman" w:cs="Times New Roman"/>
          <w:sz w:val="24"/>
          <w:szCs w:val="24"/>
        </w:rPr>
        <w:t>and vice varsa</w:t>
      </w:r>
      <w:r w:rsidRPr="00887E7B">
        <w:rPr>
          <w:rFonts w:ascii="Times New Roman" w:hAnsi="Times New Roman" w:cs="Times New Roman"/>
          <w:sz w:val="24"/>
          <w:szCs w:val="24"/>
        </w:rPr>
        <w:t xml:space="preserve">. </w:t>
      </w:r>
      <w:r w:rsidR="00AA1247">
        <w:rPr>
          <w:rFonts w:ascii="Times New Roman" w:hAnsi="Times New Roman" w:cs="Times New Roman"/>
          <w:spacing w:val="2"/>
          <w:sz w:val="24"/>
          <w:szCs w:val="24"/>
        </w:rPr>
        <w:t>This i</w:t>
      </w:r>
      <w:r w:rsidRPr="00887E7B">
        <w:rPr>
          <w:rFonts w:ascii="Times New Roman" w:hAnsi="Times New Roman" w:cs="Times New Roman"/>
          <w:spacing w:val="2"/>
          <w:sz w:val="24"/>
          <w:szCs w:val="24"/>
        </w:rPr>
        <w:t xml:space="preserve">s because use and application of the </w:t>
      </w:r>
      <w:r w:rsidRPr="00887E7B">
        <w:rPr>
          <w:rFonts w:ascii="Times New Roman" w:hAnsi="Times New Roman" w:cs="Times New Roman"/>
          <w:sz w:val="24"/>
          <w:szCs w:val="24"/>
        </w:rPr>
        <w:t xml:space="preserve">technologies </w:t>
      </w:r>
      <w:r w:rsidR="00AA1247">
        <w:rPr>
          <w:rFonts w:ascii="Times New Roman" w:hAnsi="Times New Roman" w:cs="Times New Roman"/>
          <w:spacing w:val="2"/>
          <w:sz w:val="24"/>
          <w:szCs w:val="24"/>
        </w:rPr>
        <w:t>require</w:t>
      </w:r>
      <w:r w:rsidRPr="00887E7B">
        <w:rPr>
          <w:rFonts w:ascii="Times New Roman" w:hAnsi="Times New Roman" w:cs="Times New Roman"/>
          <w:spacing w:val="2"/>
          <w:sz w:val="24"/>
          <w:szCs w:val="24"/>
        </w:rPr>
        <w:t xml:space="preserve"> investment in terms of procurement and hire services. This study finding concurs with </w:t>
      </w:r>
      <w:r w:rsidRPr="00887E7B">
        <w:rPr>
          <w:rFonts w:ascii="Times New Roman" w:hAnsi="Times New Roman" w:cs="Times New Roman"/>
          <w:sz w:val="24"/>
          <w:szCs w:val="24"/>
        </w:rPr>
        <w:t>Mugagga &amp; Buyinza, (2013) who argued that low-wealth farmers are often reluctant to adopt technologies because they need stable income especially when the returns to adopt are unclear or will only bear fruits in the future.</w:t>
      </w:r>
    </w:p>
    <w:p w14:paraId="1ABDA7B6" w14:textId="77777777" w:rsidR="00AA1247" w:rsidRDefault="00AA1247" w:rsidP="00BE1290">
      <w:pPr>
        <w:spacing w:line="240" w:lineRule="auto"/>
        <w:jc w:val="both"/>
        <w:rPr>
          <w:rFonts w:ascii="Times New Roman" w:hAnsi="Times New Roman" w:cs="Times New Roman"/>
          <w:sz w:val="24"/>
          <w:szCs w:val="24"/>
        </w:rPr>
      </w:pPr>
      <w:r w:rsidRPr="00B07C16">
        <w:rPr>
          <w:rFonts w:ascii="Times New Roman" w:hAnsi="Times New Roman" w:cs="Times New Roman"/>
          <w:sz w:val="24"/>
          <w:szCs w:val="24"/>
        </w:rPr>
        <w:t xml:space="preserve">Land </w:t>
      </w:r>
      <w:r w:rsidR="00E16503" w:rsidRPr="00B07C16">
        <w:rPr>
          <w:rFonts w:ascii="Times New Roman" w:hAnsi="Times New Roman" w:cs="Times New Roman"/>
          <w:sz w:val="24"/>
          <w:szCs w:val="24"/>
        </w:rPr>
        <w:t xml:space="preserve">tenure system in the area was a significant challenge </w:t>
      </w:r>
      <w:r>
        <w:rPr>
          <w:rFonts w:ascii="Times New Roman" w:hAnsi="Times New Roman" w:cs="Times New Roman"/>
          <w:sz w:val="24"/>
          <w:szCs w:val="24"/>
        </w:rPr>
        <w:t>to the</w:t>
      </w:r>
      <w:r w:rsidR="00E16503" w:rsidRPr="00B07C16">
        <w:rPr>
          <w:rFonts w:ascii="Times New Roman" w:hAnsi="Times New Roman" w:cs="Times New Roman"/>
          <w:sz w:val="24"/>
          <w:szCs w:val="24"/>
        </w:rPr>
        <w:t xml:space="preserve"> use labor saving and productivity enhancement technologies in cotton production at 5% level of significance. </w:t>
      </w:r>
      <w:r w:rsidR="00E16503" w:rsidRPr="00B07C16">
        <w:rPr>
          <w:rFonts w:ascii="Times New Roman" w:hAnsi="Times New Roman" w:cs="Times New Roman"/>
          <w:bCs/>
          <w:sz w:val="24"/>
          <w:szCs w:val="24"/>
        </w:rPr>
        <w:t>L</w:t>
      </w:r>
      <w:r w:rsidR="00E16503" w:rsidRPr="00B07C16">
        <w:rPr>
          <w:rFonts w:ascii="Times New Roman" w:hAnsi="Times New Roman" w:cs="Times New Roman"/>
          <w:sz w:val="24"/>
          <w:szCs w:val="24"/>
        </w:rPr>
        <w:t>and tenure security influences farmers’ decision to adopt agricultural technology by influencing the length of farmers’ planning horizon and sense of responsibility</w:t>
      </w:r>
      <w:r>
        <w:rPr>
          <w:rFonts w:ascii="Times New Roman" w:hAnsi="Times New Roman" w:cs="Times New Roman"/>
          <w:sz w:val="24"/>
          <w:szCs w:val="24"/>
        </w:rPr>
        <w:t>.</w:t>
      </w:r>
      <w:r w:rsidR="00E16503" w:rsidRPr="00B07C16">
        <w:rPr>
          <w:rFonts w:ascii="Times New Roman" w:hAnsi="Times New Roman" w:cs="Times New Roman"/>
          <w:sz w:val="24"/>
          <w:szCs w:val="24"/>
        </w:rPr>
        <w:t xml:space="preserve"> </w:t>
      </w:r>
      <w:r w:rsidRPr="00B07C16">
        <w:rPr>
          <w:rFonts w:ascii="Times New Roman" w:hAnsi="Times New Roman" w:cs="Times New Roman"/>
          <w:sz w:val="24"/>
          <w:szCs w:val="24"/>
        </w:rPr>
        <w:t xml:space="preserve">Farmers </w:t>
      </w:r>
      <w:r>
        <w:rPr>
          <w:rFonts w:ascii="Times New Roman" w:hAnsi="Times New Roman" w:cs="Times New Roman"/>
          <w:sz w:val="24"/>
          <w:szCs w:val="24"/>
        </w:rPr>
        <w:t>affected by land</w:t>
      </w:r>
      <w:r w:rsidR="00E16503" w:rsidRPr="00B07C16">
        <w:rPr>
          <w:rFonts w:ascii="Times New Roman" w:hAnsi="Times New Roman" w:cs="Times New Roman"/>
          <w:sz w:val="24"/>
          <w:szCs w:val="24"/>
        </w:rPr>
        <w:t xml:space="preserve"> tenure </w:t>
      </w:r>
      <w:r>
        <w:rPr>
          <w:rFonts w:ascii="Times New Roman" w:hAnsi="Times New Roman" w:cs="Times New Roman"/>
          <w:sz w:val="24"/>
          <w:szCs w:val="24"/>
        </w:rPr>
        <w:t>issues</w:t>
      </w:r>
      <w:r w:rsidR="00E16503" w:rsidRPr="00B07C16">
        <w:rPr>
          <w:rFonts w:ascii="Times New Roman" w:hAnsi="Times New Roman" w:cs="Times New Roman"/>
          <w:sz w:val="24"/>
          <w:szCs w:val="24"/>
        </w:rPr>
        <w:t xml:space="preserve"> were 1.7 times less likely to use the technologies and vice vasa. This study finding agrees with </w:t>
      </w:r>
      <w:r w:rsidR="00E16503" w:rsidRPr="00B07C16">
        <w:rPr>
          <w:rFonts w:ascii="Times New Roman" w:hAnsi="Times New Roman" w:cs="Times New Roman"/>
          <w:iCs/>
          <w:sz w:val="24"/>
          <w:szCs w:val="24"/>
        </w:rPr>
        <w:t>Mugagga &amp; Buyinza, (2013</w:t>
      </w:r>
      <w:r w:rsidR="00E16503" w:rsidRPr="00B07C16">
        <w:rPr>
          <w:rFonts w:ascii="Times New Roman" w:hAnsi="Times New Roman" w:cs="Times New Roman"/>
          <w:sz w:val="24"/>
          <w:szCs w:val="24"/>
        </w:rPr>
        <w:t xml:space="preserve">) who stated that farmers not interested to invest in agricultural technology when the land tenure is too insecure. For example, a study made in different parts of Uganda attributed the low level of success of natural resource conservation to insecure land tenure. </w:t>
      </w:r>
    </w:p>
    <w:p w14:paraId="7D8B067E" w14:textId="77777777" w:rsidR="00422EC9" w:rsidRDefault="00AA1247" w:rsidP="00BE1290">
      <w:pPr>
        <w:spacing w:line="240" w:lineRule="auto"/>
        <w:jc w:val="both"/>
        <w:rPr>
          <w:rFonts w:ascii="Times New Roman" w:eastAsia="Calibri" w:hAnsi="Times New Roman"/>
          <w:sz w:val="24"/>
          <w:szCs w:val="24"/>
        </w:rPr>
      </w:pPr>
      <w:r w:rsidRPr="00A54221">
        <w:rPr>
          <w:rFonts w:ascii="Times New Roman" w:hAnsi="Times New Roman" w:cs="Times New Roman"/>
          <w:spacing w:val="2"/>
          <w:sz w:val="24"/>
          <w:szCs w:val="24"/>
        </w:rPr>
        <w:t>L</w:t>
      </w:r>
      <w:r w:rsidRPr="00A54221">
        <w:rPr>
          <w:rFonts w:ascii="Times New Roman" w:hAnsi="Times New Roman" w:cs="Times New Roman"/>
          <w:sz w:val="24"/>
          <w:szCs w:val="24"/>
        </w:rPr>
        <w:t xml:space="preserve">ack </w:t>
      </w:r>
      <w:r w:rsidR="00E16503" w:rsidRPr="00A54221">
        <w:rPr>
          <w:rFonts w:ascii="Times New Roman" w:hAnsi="Times New Roman" w:cs="Times New Roman"/>
          <w:sz w:val="24"/>
          <w:szCs w:val="24"/>
        </w:rPr>
        <w:t xml:space="preserve">of credit </w:t>
      </w:r>
      <w:r>
        <w:rPr>
          <w:rFonts w:ascii="Times New Roman" w:hAnsi="Times New Roman" w:cs="Times New Roman"/>
          <w:sz w:val="24"/>
          <w:szCs w:val="24"/>
        </w:rPr>
        <w:t>access</w:t>
      </w:r>
      <w:r w:rsidR="00E16503" w:rsidRPr="00A54221">
        <w:rPr>
          <w:rFonts w:ascii="Times New Roman" w:hAnsi="Times New Roman" w:cs="Times New Roman"/>
          <w:sz w:val="24"/>
          <w:szCs w:val="24"/>
        </w:rPr>
        <w:t xml:space="preserve"> was significant challenge associated with use labor saving and productivity enhancement technologies in cotton production at 5% level of significance. </w:t>
      </w:r>
      <w:r w:rsidR="00422EC9" w:rsidRPr="00A54221">
        <w:rPr>
          <w:rFonts w:ascii="Times New Roman" w:hAnsi="Times New Roman" w:cs="Times New Roman"/>
          <w:sz w:val="24"/>
          <w:szCs w:val="24"/>
        </w:rPr>
        <w:t xml:space="preserve">It </w:t>
      </w:r>
      <w:r w:rsidR="00E16503" w:rsidRPr="00A54221">
        <w:rPr>
          <w:rFonts w:ascii="Times New Roman" w:hAnsi="Times New Roman" w:cs="Times New Roman"/>
          <w:sz w:val="24"/>
          <w:szCs w:val="24"/>
        </w:rPr>
        <w:t>was observed that f</w:t>
      </w:r>
      <w:r w:rsidR="00E16503" w:rsidRPr="00A54221">
        <w:rPr>
          <w:rFonts w:ascii="Times New Roman" w:hAnsi="Times New Roman" w:cs="Times New Roman"/>
          <w:spacing w:val="2"/>
          <w:sz w:val="24"/>
          <w:szCs w:val="24"/>
        </w:rPr>
        <w:t xml:space="preserve">armers who did </w:t>
      </w:r>
      <w:r w:rsidR="00422EC9" w:rsidRPr="00A54221">
        <w:rPr>
          <w:rFonts w:ascii="Times New Roman" w:hAnsi="Times New Roman" w:cs="Times New Roman"/>
          <w:spacing w:val="2"/>
          <w:sz w:val="24"/>
          <w:szCs w:val="24"/>
        </w:rPr>
        <w:t>not have</w:t>
      </w:r>
      <w:r w:rsidR="00E16503" w:rsidRPr="00A54221">
        <w:rPr>
          <w:rFonts w:ascii="Times New Roman" w:hAnsi="Times New Roman" w:cs="Times New Roman"/>
          <w:spacing w:val="2"/>
          <w:sz w:val="24"/>
          <w:szCs w:val="24"/>
        </w:rPr>
        <w:t xml:space="preserve"> </w:t>
      </w:r>
      <w:r w:rsidR="00422EC9" w:rsidRPr="00A54221">
        <w:rPr>
          <w:rFonts w:ascii="Times New Roman" w:hAnsi="Times New Roman" w:cs="Times New Roman"/>
          <w:spacing w:val="2"/>
          <w:sz w:val="24"/>
          <w:szCs w:val="24"/>
        </w:rPr>
        <w:t>access to</w:t>
      </w:r>
      <w:r w:rsidR="00E16503" w:rsidRPr="00A54221">
        <w:rPr>
          <w:rFonts w:ascii="Times New Roman" w:hAnsi="Times New Roman" w:cs="Times New Roman"/>
          <w:spacing w:val="2"/>
          <w:sz w:val="24"/>
          <w:szCs w:val="24"/>
        </w:rPr>
        <w:t xml:space="preserve"> </w:t>
      </w:r>
      <w:r w:rsidR="00E16503" w:rsidRPr="00A54221">
        <w:rPr>
          <w:rFonts w:ascii="Times New Roman" w:hAnsi="Times New Roman" w:cs="Times New Roman"/>
          <w:sz w:val="24"/>
          <w:szCs w:val="24"/>
        </w:rPr>
        <w:t xml:space="preserve">credit services were 2.8 times less likely to use technologies and vice vasa. Given the nature of the agriculture sector in the area, many financial institutions do not normally give out loans to farmers in fear of the risks associated. A few that are willing to give loans to farmers have complicated loan terms of which most farmers may not satisfy like security, payback period etc. This lack of credit therefore limits farmer’s capacity to invest in production </w:t>
      </w:r>
      <w:r w:rsidR="00E16503" w:rsidRPr="00A54221">
        <w:rPr>
          <w:rFonts w:ascii="Times New Roman" w:hAnsi="Times New Roman" w:cs="Times New Roman"/>
          <w:sz w:val="24"/>
          <w:szCs w:val="24"/>
        </w:rPr>
        <w:lastRenderedPageBreak/>
        <w:t xml:space="preserve">technology. This study finding agrees with </w:t>
      </w:r>
      <w:r w:rsidR="00E16503" w:rsidRPr="00A54221">
        <w:rPr>
          <w:rFonts w:ascii="Times New Roman" w:hAnsi="Times New Roman" w:cs="Times New Roman"/>
          <w:iCs/>
          <w:sz w:val="24"/>
          <w:szCs w:val="24"/>
        </w:rPr>
        <w:t>Mugagga &amp; Buyinza, (2013</w:t>
      </w:r>
      <w:r w:rsidR="00E16503" w:rsidRPr="00A54221">
        <w:rPr>
          <w:rFonts w:ascii="Times New Roman" w:eastAsia="Calibri" w:hAnsi="Times New Roman"/>
          <w:sz w:val="24"/>
          <w:szCs w:val="24"/>
        </w:rPr>
        <w:t xml:space="preserve">) who argued that while adding value, chances are high that you will pay cash for the raw material and offer credit to the retail. This approach places a big load on the business’ cash flow. Borrowing money is one of the most expensive ventures in Uganda with interest rates hardly going below 25% per annum while informal money lenders charge exorbitant rates of not less than 10% per month. </w:t>
      </w:r>
    </w:p>
    <w:p w14:paraId="56C7DC20" w14:textId="42C1BFDE" w:rsidR="00D50181" w:rsidRDefault="00D50181" w:rsidP="00BE1290">
      <w:pPr>
        <w:spacing w:line="240" w:lineRule="auto"/>
        <w:jc w:val="both"/>
        <w:rPr>
          <w:rFonts w:ascii="Times New Roman" w:hAnsi="Times New Roman" w:cs="Times New Roman"/>
          <w:sz w:val="24"/>
          <w:szCs w:val="24"/>
        </w:rPr>
      </w:pPr>
      <w:r>
        <w:rPr>
          <w:rFonts w:ascii="Times New Roman" w:eastAsia="Calibri" w:hAnsi="Times New Roman"/>
          <w:sz w:val="24"/>
          <w:szCs w:val="24"/>
        </w:rPr>
        <w:t xml:space="preserve">Other challenges could be: the need to ensure adequate labour during harvesting and sorting, factors associated with soil chemical accumulation due to herbicides. You may want to say something about them. </w:t>
      </w:r>
    </w:p>
    <w:p w14:paraId="68ED5237" w14:textId="77777777" w:rsidR="00422EC9" w:rsidRDefault="00E16503" w:rsidP="00BE1290">
      <w:pPr>
        <w:spacing w:line="240" w:lineRule="auto"/>
        <w:jc w:val="both"/>
        <w:rPr>
          <w:rFonts w:ascii="Times New Roman" w:hAnsi="Times New Roman" w:cs="Times New Roman"/>
          <w:sz w:val="24"/>
          <w:szCs w:val="24"/>
        </w:rPr>
      </w:pPr>
      <w:r w:rsidRPr="002E609D">
        <w:rPr>
          <w:rFonts w:ascii="Times New Roman" w:hAnsi="Times New Roman" w:cs="Times New Roman"/>
          <w:b/>
          <w:sz w:val="24"/>
          <w:szCs w:val="24"/>
          <w:shd w:val="clear" w:color="auto" w:fill="FFFFFF"/>
        </w:rPr>
        <w:t>Conclusions</w:t>
      </w:r>
    </w:p>
    <w:p w14:paraId="50419641" w14:textId="3A1856CA" w:rsidR="00E16503" w:rsidRPr="00E60C14" w:rsidRDefault="00E16503" w:rsidP="009A571B">
      <w:pPr>
        <w:spacing w:before="120" w:after="120" w:line="240" w:lineRule="auto"/>
        <w:jc w:val="both"/>
        <w:rPr>
          <w:rFonts w:ascii="Times New Roman" w:hAnsi="Times New Roman" w:cs="Times New Roman"/>
          <w:sz w:val="24"/>
          <w:szCs w:val="24"/>
        </w:rPr>
      </w:pPr>
      <w:r>
        <w:rPr>
          <w:rFonts w:ascii="Times New Roman" w:hAnsi="Times New Roman"/>
          <w:sz w:val="24"/>
          <w:szCs w:val="24"/>
        </w:rPr>
        <w:t>The study concluded</w:t>
      </w:r>
      <w:r w:rsidR="00422EC9">
        <w:rPr>
          <w:rFonts w:ascii="Times New Roman" w:hAnsi="Times New Roman"/>
          <w:sz w:val="24"/>
          <w:szCs w:val="24"/>
        </w:rPr>
        <w:t>;</w:t>
      </w:r>
      <w:r>
        <w:rPr>
          <w:rFonts w:ascii="Times New Roman" w:hAnsi="Times New Roman"/>
          <w:sz w:val="24"/>
          <w:szCs w:val="24"/>
        </w:rPr>
        <w:t xml:space="preserve"> that there are different </w:t>
      </w:r>
      <w:r w:rsidRPr="006B7323">
        <w:rPr>
          <w:rFonts w:ascii="Times New Roman" w:hAnsi="Times New Roman" w:cs="Times New Roman"/>
          <w:sz w:val="24"/>
          <w:szCs w:val="24"/>
        </w:rPr>
        <w:t>labour saving and productivity enhancement technologies</w:t>
      </w:r>
      <w:r>
        <w:rPr>
          <w:rFonts w:ascii="Times New Roman" w:hAnsi="Times New Roman" w:cs="Times New Roman"/>
          <w:sz w:val="24"/>
          <w:szCs w:val="24"/>
        </w:rPr>
        <w:t xml:space="preserve"> such as</w:t>
      </w:r>
      <w:r w:rsidR="00D50181">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color w:val="000000"/>
          <w:sz w:val="24"/>
          <w:szCs w:val="24"/>
        </w:rPr>
        <w:t>d</w:t>
      </w:r>
      <w:r w:rsidRPr="00DF73DE">
        <w:rPr>
          <w:rFonts w:ascii="Times New Roman" w:hAnsi="Times New Roman" w:cs="Times New Roman"/>
          <w:color w:val="000000"/>
          <w:sz w:val="24"/>
          <w:szCs w:val="24"/>
        </w:rPr>
        <w:t>raft animal power</w:t>
      </w:r>
      <w:r>
        <w:rPr>
          <w:rFonts w:ascii="Times New Roman" w:hAnsi="Times New Roman" w:cs="Times New Roman"/>
          <w:color w:val="000000"/>
          <w:sz w:val="24"/>
          <w:szCs w:val="24"/>
        </w:rPr>
        <w:t xml:space="preserve">, tractors, hand sprayers, herbicide use, </w:t>
      </w:r>
      <w:r w:rsidRPr="00DF73DE">
        <w:rPr>
          <w:rFonts w:ascii="Times New Roman" w:hAnsi="Times New Roman" w:cs="Times New Roman"/>
          <w:color w:val="000000"/>
          <w:sz w:val="24"/>
          <w:szCs w:val="24"/>
        </w:rPr>
        <w:t>fertilizers application</w:t>
      </w:r>
      <w:r>
        <w:rPr>
          <w:rFonts w:ascii="Times New Roman" w:hAnsi="Times New Roman" w:cs="Times New Roman"/>
          <w:color w:val="000000"/>
          <w:sz w:val="24"/>
          <w:szCs w:val="24"/>
        </w:rPr>
        <w:t xml:space="preserve"> and </w:t>
      </w:r>
      <w:r w:rsidRPr="00DF73DE">
        <w:rPr>
          <w:rFonts w:ascii="Times New Roman" w:hAnsi="Times New Roman" w:cs="Times New Roman"/>
          <w:color w:val="000000"/>
          <w:sz w:val="24"/>
          <w:szCs w:val="24"/>
        </w:rPr>
        <w:t>pesticides</w:t>
      </w:r>
      <w:r w:rsidR="00422EC9">
        <w:rPr>
          <w:rFonts w:ascii="Times New Roman" w:hAnsi="Times New Roman" w:cs="Times New Roman"/>
          <w:color w:val="000000"/>
          <w:sz w:val="24"/>
          <w:szCs w:val="24"/>
        </w:rPr>
        <w:t xml:space="preserve">. There was </w:t>
      </w:r>
      <w:r>
        <w:rPr>
          <w:rFonts w:ascii="Times New Roman" w:hAnsi="Times New Roman" w:cs="Times New Roman"/>
          <w:color w:val="000000"/>
          <w:sz w:val="24"/>
          <w:szCs w:val="24"/>
        </w:rPr>
        <w:t>an average production difference of 519.8 kilograms per acre</w:t>
      </w:r>
      <w:r w:rsidR="00422EC9">
        <w:rPr>
          <w:rFonts w:ascii="Times New Roman" w:hAnsi="Times New Roman" w:cs="Times New Roman"/>
          <w:color w:val="000000"/>
          <w:sz w:val="24"/>
          <w:szCs w:val="24"/>
        </w:rPr>
        <w:t xml:space="preserve"> a season</w:t>
      </w:r>
      <w:r>
        <w:rPr>
          <w:rFonts w:ascii="Times New Roman" w:hAnsi="Times New Roman" w:cs="Times New Roman"/>
          <w:color w:val="000000"/>
          <w:sz w:val="24"/>
          <w:szCs w:val="24"/>
        </w:rPr>
        <w:t xml:space="preserve"> between adopters and non-adopters of </w:t>
      </w:r>
      <w:r w:rsidRPr="006B7323">
        <w:rPr>
          <w:rFonts w:ascii="Times New Roman" w:hAnsi="Times New Roman" w:cs="Times New Roman"/>
          <w:sz w:val="24"/>
          <w:szCs w:val="24"/>
        </w:rPr>
        <w:t>labour saving and productivity enhancement technologies</w:t>
      </w:r>
      <w:r>
        <w:rPr>
          <w:rFonts w:ascii="Times New Roman" w:hAnsi="Times New Roman" w:cs="Times New Roman"/>
          <w:color w:val="000000"/>
          <w:sz w:val="24"/>
          <w:szCs w:val="24"/>
        </w:rPr>
        <w:t xml:space="preserve">.  The key </w:t>
      </w:r>
      <w:r w:rsidRPr="00835061">
        <w:rPr>
          <w:rFonts w:ascii="Times New Roman" w:hAnsi="Times New Roman" w:cs="Times New Roman"/>
          <w:sz w:val="24"/>
          <w:szCs w:val="24"/>
        </w:rPr>
        <w:t xml:space="preserve">areas of research that </w:t>
      </w:r>
      <w:r>
        <w:rPr>
          <w:rFonts w:ascii="Times New Roman" w:hAnsi="Times New Roman" w:cs="Times New Roman"/>
          <w:sz w:val="24"/>
          <w:szCs w:val="24"/>
        </w:rPr>
        <w:t xml:space="preserve">would </w:t>
      </w:r>
      <w:r w:rsidRPr="00835061">
        <w:rPr>
          <w:rFonts w:ascii="Times New Roman" w:hAnsi="Times New Roman" w:cs="Times New Roman"/>
          <w:sz w:val="24"/>
          <w:szCs w:val="24"/>
        </w:rPr>
        <w:t>enhance cotton productivity and lessen drudgery</w:t>
      </w:r>
      <w:r>
        <w:rPr>
          <w:rFonts w:ascii="Times New Roman" w:hAnsi="Times New Roman" w:cs="Times New Roman"/>
          <w:sz w:val="24"/>
          <w:szCs w:val="24"/>
        </w:rPr>
        <w:t xml:space="preserve"> </w:t>
      </w:r>
      <w:r w:rsidR="00422EC9">
        <w:rPr>
          <w:rFonts w:ascii="Times New Roman" w:hAnsi="Times New Roman" w:cs="Times New Roman"/>
          <w:sz w:val="24"/>
          <w:szCs w:val="24"/>
        </w:rPr>
        <w:t>include</w:t>
      </w:r>
      <w:r>
        <w:rPr>
          <w:rFonts w:ascii="Times New Roman" w:hAnsi="Times New Roman" w:cs="Times New Roman"/>
          <w:sz w:val="24"/>
          <w:szCs w:val="24"/>
        </w:rPr>
        <w:t xml:space="preserve">; </w:t>
      </w:r>
      <w:r w:rsidRPr="00DF73DE">
        <w:rPr>
          <w:rFonts w:ascii="Times New Roman" w:hAnsi="Times New Roman" w:cs="Times New Roman"/>
          <w:color w:val="000000"/>
          <w:sz w:val="24"/>
          <w:szCs w:val="24"/>
        </w:rPr>
        <w:t>automated irrigation systems</w:t>
      </w:r>
      <w:r>
        <w:rPr>
          <w:rFonts w:ascii="Times New Roman" w:hAnsi="Times New Roman" w:cs="Times New Roman"/>
          <w:color w:val="000000"/>
          <w:sz w:val="24"/>
          <w:szCs w:val="24"/>
        </w:rPr>
        <w:t xml:space="preserve">, </w:t>
      </w:r>
      <w:r w:rsidRPr="00DF73DE">
        <w:rPr>
          <w:rFonts w:ascii="Times New Roman" w:hAnsi="Times New Roman" w:cs="Times New Roman"/>
          <w:color w:val="000000"/>
          <w:sz w:val="24"/>
          <w:szCs w:val="24"/>
        </w:rPr>
        <w:t>automated weed control systems</w:t>
      </w:r>
      <w:r>
        <w:rPr>
          <w:rFonts w:ascii="Times New Roman" w:hAnsi="Times New Roman" w:cs="Times New Roman"/>
          <w:color w:val="000000"/>
          <w:sz w:val="24"/>
          <w:szCs w:val="24"/>
        </w:rPr>
        <w:t xml:space="preserve">, </w:t>
      </w:r>
      <w:r w:rsidRPr="00DF73DE">
        <w:rPr>
          <w:rFonts w:ascii="Times New Roman" w:hAnsi="Times New Roman" w:cs="Times New Roman"/>
          <w:color w:val="000000"/>
          <w:sz w:val="24"/>
          <w:szCs w:val="24"/>
        </w:rPr>
        <w:t>auto-guided agricultural systems</w:t>
      </w:r>
      <w:r>
        <w:rPr>
          <w:rFonts w:ascii="Times New Roman" w:hAnsi="Times New Roman" w:cs="Times New Roman"/>
          <w:color w:val="000000"/>
          <w:sz w:val="24"/>
          <w:szCs w:val="24"/>
        </w:rPr>
        <w:t xml:space="preserve"> and </w:t>
      </w:r>
      <w:r w:rsidRPr="00DF73DE">
        <w:rPr>
          <w:rFonts w:ascii="Times New Roman" w:hAnsi="Times New Roman" w:cs="Times New Roman"/>
          <w:color w:val="000000"/>
          <w:sz w:val="24"/>
          <w:szCs w:val="24"/>
        </w:rPr>
        <w:t xml:space="preserve">robotic </w:t>
      </w:r>
      <w:r w:rsidRPr="00423474">
        <w:rPr>
          <w:rFonts w:ascii="Times New Roman" w:hAnsi="Times New Roman" w:cs="Times New Roman"/>
          <w:sz w:val="24"/>
          <w:szCs w:val="24"/>
        </w:rPr>
        <w:t xml:space="preserve">planters. </w:t>
      </w:r>
      <w:r w:rsidR="00422EC9" w:rsidRPr="00423474">
        <w:rPr>
          <w:rFonts w:ascii="Times New Roman" w:hAnsi="Times New Roman" w:cs="Times New Roman"/>
          <w:sz w:val="24"/>
          <w:szCs w:val="24"/>
        </w:rPr>
        <w:t xml:space="preserve">Use of labour saving and productivity enhancement technologies </w:t>
      </w:r>
      <w:r w:rsidR="00422EC9">
        <w:rPr>
          <w:rFonts w:ascii="Times New Roman" w:hAnsi="Times New Roman" w:cs="Times New Roman"/>
          <w:sz w:val="24"/>
          <w:szCs w:val="24"/>
        </w:rPr>
        <w:t>is associated with challenges like</w:t>
      </w:r>
      <w:r>
        <w:rPr>
          <w:rFonts w:ascii="Times New Roman" w:hAnsi="Times New Roman" w:cs="Times New Roman"/>
          <w:sz w:val="24"/>
          <w:szCs w:val="24"/>
        </w:rPr>
        <w:t xml:space="preserve"> </w:t>
      </w:r>
      <w:r w:rsidRPr="00423474">
        <w:rPr>
          <w:rFonts w:ascii="Times New Roman" w:hAnsi="Times New Roman" w:cs="Times New Roman"/>
          <w:sz w:val="24"/>
          <w:szCs w:val="24"/>
        </w:rPr>
        <w:t>economic status, land tenure system, lack of credit to services, and high cost</w:t>
      </w:r>
      <w:r w:rsidR="00422EC9">
        <w:rPr>
          <w:rFonts w:ascii="Times New Roman" w:hAnsi="Times New Roman" w:cs="Times New Roman"/>
          <w:sz w:val="24"/>
          <w:szCs w:val="24"/>
        </w:rPr>
        <w:t xml:space="preserve">s of procurement and operations. Providing </w:t>
      </w:r>
      <w:r>
        <w:rPr>
          <w:rFonts w:ascii="Times New Roman" w:hAnsi="Times New Roman" w:cs="Times New Roman"/>
          <w:sz w:val="24"/>
          <w:szCs w:val="24"/>
        </w:rPr>
        <w:t xml:space="preserve">more education and awareness, </w:t>
      </w:r>
      <w:r w:rsidR="00422EC9">
        <w:rPr>
          <w:rFonts w:ascii="Times New Roman" w:hAnsi="Times New Roman" w:cs="Times New Roman"/>
          <w:sz w:val="24"/>
          <w:szCs w:val="24"/>
        </w:rPr>
        <w:t xml:space="preserve">establishment of </w:t>
      </w:r>
      <w:r>
        <w:rPr>
          <w:rFonts w:ascii="Times New Roman" w:hAnsi="Times New Roman" w:cs="Times New Roman"/>
          <w:sz w:val="24"/>
          <w:szCs w:val="24"/>
        </w:rPr>
        <w:t xml:space="preserve">off </w:t>
      </w:r>
      <w:r w:rsidRPr="00E60C14">
        <w:rPr>
          <w:rFonts w:ascii="Times New Roman" w:hAnsi="Times New Roman" w:cs="Times New Roman"/>
          <w:sz w:val="24"/>
          <w:szCs w:val="24"/>
        </w:rPr>
        <w:t>income activities and credit extension</w:t>
      </w:r>
      <w:r w:rsidR="00422EC9">
        <w:rPr>
          <w:rFonts w:ascii="Times New Roman" w:hAnsi="Times New Roman" w:cs="Times New Roman"/>
          <w:sz w:val="24"/>
          <w:szCs w:val="24"/>
        </w:rPr>
        <w:t xml:space="preserve"> are some of the immediate solutions to the challenges faced by users of the technologies.  </w:t>
      </w:r>
    </w:p>
    <w:p w14:paraId="667175C4" w14:textId="77777777" w:rsidR="00422EC9" w:rsidRDefault="00E16503" w:rsidP="009A571B">
      <w:pPr>
        <w:spacing w:before="120" w:after="120" w:line="240" w:lineRule="auto"/>
        <w:jc w:val="both"/>
        <w:rPr>
          <w:rFonts w:ascii="Times New Roman" w:hAnsi="Times New Roman" w:cs="Times New Roman"/>
          <w:b/>
          <w:sz w:val="24"/>
          <w:szCs w:val="24"/>
          <w:shd w:val="clear" w:color="auto" w:fill="FFFFFF"/>
        </w:rPr>
      </w:pPr>
      <w:r w:rsidRPr="00E60C14">
        <w:rPr>
          <w:rFonts w:ascii="Times New Roman" w:hAnsi="Times New Roman" w:cs="Times New Roman"/>
          <w:b/>
          <w:sz w:val="24"/>
          <w:szCs w:val="24"/>
          <w:shd w:val="clear" w:color="auto" w:fill="FFFFFF"/>
        </w:rPr>
        <w:t>Recommendations</w:t>
      </w:r>
    </w:p>
    <w:p w14:paraId="7FE35FA7" w14:textId="77777777" w:rsidR="002E5266" w:rsidRDefault="00E16503" w:rsidP="009A571B">
      <w:pPr>
        <w:spacing w:before="120" w:after="120" w:line="240" w:lineRule="auto"/>
        <w:jc w:val="both"/>
        <w:rPr>
          <w:rFonts w:ascii="Times New Roman" w:hAnsi="Times New Roman" w:cs="Times New Roman"/>
          <w:sz w:val="24"/>
          <w:szCs w:val="24"/>
        </w:rPr>
      </w:pPr>
      <w:r w:rsidRPr="00E60C14">
        <w:rPr>
          <w:rFonts w:ascii="Times New Roman" w:hAnsi="Times New Roman" w:cs="Times New Roman"/>
          <w:sz w:val="24"/>
          <w:szCs w:val="24"/>
        </w:rPr>
        <w:t xml:space="preserve">There is need for more education for farmers on the technologies. Educating </w:t>
      </w:r>
      <w:r>
        <w:rPr>
          <w:rFonts w:ascii="Times New Roman" w:hAnsi="Times New Roman" w:cs="Times New Roman"/>
          <w:sz w:val="24"/>
          <w:szCs w:val="24"/>
        </w:rPr>
        <w:t>farmers would help them acquire a specific level of knowledge need</w:t>
      </w:r>
      <w:r w:rsidR="002E5266">
        <w:rPr>
          <w:rFonts w:ascii="Times New Roman" w:hAnsi="Times New Roman" w:cs="Times New Roman"/>
          <w:sz w:val="24"/>
          <w:szCs w:val="24"/>
        </w:rPr>
        <w:t>ed</w:t>
      </w:r>
      <w:r>
        <w:rPr>
          <w:rFonts w:ascii="Times New Roman" w:hAnsi="Times New Roman" w:cs="Times New Roman"/>
          <w:sz w:val="24"/>
          <w:szCs w:val="24"/>
        </w:rPr>
        <w:t xml:space="preserve"> to use specific agricultural technologies. </w:t>
      </w:r>
    </w:p>
    <w:p w14:paraId="477709B7" w14:textId="77777777" w:rsidR="009A571B" w:rsidRDefault="002E5266" w:rsidP="009A571B">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Land </w:t>
      </w:r>
      <w:r w:rsidR="00E16503">
        <w:rPr>
          <w:rFonts w:ascii="Times New Roman" w:hAnsi="Times New Roman" w:cs="Times New Roman"/>
          <w:sz w:val="24"/>
          <w:szCs w:val="24"/>
        </w:rPr>
        <w:t xml:space="preserve">tenure policies </w:t>
      </w:r>
      <w:r>
        <w:rPr>
          <w:rFonts w:ascii="Times New Roman" w:hAnsi="Times New Roman" w:cs="Times New Roman"/>
          <w:sz w:val="24"/>
          <w:szCs w:val="24"/>
        </w:rPr>
        <w:t xml:space="preserve">need revisited </w:t>
      </w:r>
      <w:r w:rsidR="00E16503">
        <w:rPr>
          <w:rFonts w:ascii="Times New Roman" w:hAnsi="Times New Roman" w:cs="Times New Roman"/>
          <w:sz w:val="24"/>
          <w:szCs w:val="24"/>
        </w:rPr>
        <w:t>to allow farmers have access to bigger land to apply the technologies</w:t>
      </w:r>
      <w:r w:rsidR="00E16503" w:rsidRPr="00AC3A32">
        <w:rPr>
          <w:rFonts w:ascii="Times New Roman" w:hAnsi="Times New Roman" w:cs="Times New Roman"/>
          <w:sz w:val="24"/>
          <w:szCs w:val="24"/>
        </w:rPr>
        <w:t xml:space="preserve">. This </w:t>
      </w:r>
      <w:r w:rsidR="00E16503">
        <w:rPr>
          <w:rFonts w:ascii="Times New Roman" w:hAnsi="Times New Roman" w:cs="Times New Roman"/>
          <w:sz w:val="24"/>
          <w:szCs w:val="24"/>
        </w:rPr>
        <w:t>is because land tenure systems was highlighted among the challenges associated with</w:t>
      </w:r>
      <w:r w:rsidR="00E16503" w:rsidRPr="00423474">
        <w:rPr>
          <w:rFonts w:ascii="Times New Roman" w:hAnsi="Times New Roman" w:cs="Times New Roman"/>
          <w:sz w:val="24"/>
          <w:szCs w:val="24"/>
        </w:rPr>
        <w:t xml:space="preserve"> use of labour saving and productivity enhancement technologies </w:t>
      </w:r>
      <w:r w:rsidR="00E16503">
        <w:rPr>
          <w:rFonts w:ascii="Times New Roman" w:hAnsi="Times New Roman" w:cs="Times New Roman"/>
          <w:sz w:val="24"/>
          <w:szCs w:val="24"/>
        </w:rPr>
        <w:t>in the area</w:t>
      </w:r>
      <w:r w:rsidR="00E16503" w:rsidRPr="00432AA8">
        <w:rPr>
          <w:rFonts w:ascii="Times New Roman" w:hAnsi="Times New Roman" w:cs="Times New Roman"/>
          <w:sz w:val="24"/>
          <w:szCs w:val="24"/>
        </w:rPr>
        <w:t xml:space="preserve">. </w:t>
      </w:r>
    </w:p>
    <w:p w14:paraId="2B34FC93" w14:textId="77777777" w:rsidR="009A571B" w:rsidRDefault="00E16503" w:rsidP="009A571B">
      <w:pPr>
        <w:spacing w:before="120" w:after="120" w:line="240" w:lineRule="auto"/>
        <w:jc w:val="both"/>
        <w:rPr>
          <w:rFonts w:ascii="Times New Roman" w:hAnsi="Times New Roman" w:cs="Times New Roman"/>
          <w:sz w:val="24"/>
          <w:szCs w:val="24"/>
        </w:rPr>
      </w:pPr>
      <w:r w:rsidRPr="00432AA8">
        <w:rPr>
          <w:rFonts w:ascii="Times New Roman" w:hAnsi="Times New Roman" w:cs="Times New Roman"/>
          <w:sz w:val="24"/>
          <w:szCs w:val="24"/>
        </w:rPr>
        <w:t xml:space="preserve">Farmers must be encouraged to form </w:t>
      </w:r>
      <w:commentRangeStart w:id="43"/>
      <w:r w:rsidRPr="00432AA8">
        <w:rPr>
          <w:rFonts w:ascii="Times New Roman" w:hAnsi="Times New Roman" w:cs="Times New Roman"/>
          <w:sz w:val="24"/>
          <w:szCs w:val="24"/>
        </w:rPr>
        <w:t>groups. Group formation would ease farmer’s access to technologies and credit services.</w:t>
      </w:r>
      <w:commentRangeEnd w:id="43"/>
      <w:r w:rsidR="00D50181">
        <w:rPr>
          <w:rStyle w:val="CommentReference"/>
        </w:rPr>
        <w:commentReference w:id="43"/>
      </w:r>
    </w:p>
    <w:p w14:paraId="46BABF0E" w14:textId="77777777" w:rsidR="009A571B" w:rsidRDefault="00E16503" w:rsidP="009A571B">
      <w:pPr>
        <w:spacing w:before="120" w:after="120" w:line="240" w:lineRule="auto"/>
        <w:jc w:val="both"/>
        <w:rPr>
          <w:rFonts w:ascii="Times New Roman" w:hAnsi="Times New Roman" w:cs="Times New Roman"/>
          <w:sz w:val="24"/>
          <w:szCs w:val="24"/>
        </w:rPr>
      </w:pPr>
      <w:r w:rsidRPr="00B742DC">
        <w:rPr>
          <w:rFonts w:ascii="Times New Roman" w:hAnsi="Times New Roman" w:cs="Times New Roman"/>
          <w:sz w:val="24"/>
          <w:szCs w:val="24"/>
        </w:rPr>
        <w:t xml:space="preserve">There is need to support farmers through credit services. Credit extension can be achieved through establishing village banks, and initiating loan schemes for farmer’s loans at low interest rate. </w:t>
      </w:r>
    </w:p>
    <w:p w14:paraId="19DA94AD" w14:textId="77777777" w:rsidR="00E460DB" w:rsidRDefault="009A571B" w:rsidP="00E460DB">
      <w:pPr>
        <w:spacing w:before="120" w:after="120" w:line="240" w:lineRule="auto"/>
        <w:jc w:val="both"/>
        <w:rPr>
          <w:rFonts w:ascii="Times New Roman" w:hAnsi="Times New Roman" w:cs="Times New Roman"/>
          <w:sz w:val="24"/>
          <w:szCs w:val="24"/>
        </w:rPr>
      </w:pPr>
      <w:r w:rsidRPr="00B742DC">
        <w:rPr>
          <w:rFonts w:ascii="Times New Roman" w:hAnsi="Times New Roman" w:cs="Times New Roman"/>
          <w:sz w:val="24"/>
          <w:szCs w:val="24"/>
        </w:rPr>
        <w:t xml:space="preserve">More </w:t>
      </w:r>
      <w:r w:rsidR="00E16503" w:rsidRPr="00B742DC">
        <w:rPr>
          <w:rFonts w:ascii="Times New Roman" w:hAnsi="Times New Roman" w:cs="Times New Roman"/>
          <w:sz w:val="24"/>
          <w:szCs w:val="24"/>
        </w:rPr>
        <w:t>capacity building and external support</w:t>
      </w:r>
      <w:r>
        <w:rPr>
          <w:rFonts w:ascii="Times New Roman" w:hAnsi="Times New Roman" w:cs="Times New Roman"/>
          <w:sz w:val="24"/>
          <w:szCs w:val="24"/>
        </w:rPr>
        <w:t xml:space="preserve"> is needed</w:t>
      </w:r>
      <w:r w:rsidR="00E16503" w:rsidRPr="00B742DC">
        <w:rPr>
          <w:rFonts w:ascii="Times New Roman" w:hAnsi="Times New Roman" w:cs="Times New Roman"/>
          <w:sz w:val="24"/>
          <w:szCs w:val="24"/>
        </w:rPr>
        <w:t xml:space="preserve">. This can be achieved through agricultural extension and collaborations. </w:t>
      </w:r>
      <w:bookmarkStart w:id="44" w:name="_Toc516824888"/>
      <w:bookmarkStart w:id="45" w:name="_Toc1732385"/>
      <w:bookmarkStart w:id="46" w:name="_Toc9344600"/>
    </w:p>
    <w:p w14:paraId="1887628C" w14:textId="77777777" w:rsidR="00741676" w:rsidRDefault="00BE1290" w:rsidP="00E460DB">
      <w:pPr>
        <w:spacing w:before="120" w:after="120" w:line="240" w:lineRule="auto"/>
        <w:jc w:val="both"/>
        <w:rPr>
          <w:rFonts w:ascii="Times New Roman" w:hAnsi="Times New Roman" w:cs="Times New Roman"/>
          <w:sz w:val="24"/>
          <w:szCs w:val="24"/>
        </w:rPr>
      </w:pPr>
      <w:r w:rsidRPr="0022364A">
        <w:rPr>
          <w:rFonts w:ascii="Times New Roman" w:hAnsi="Times New Roman"/>
          <w:b/>
          <w:sz w:val="24"/>
          <w:szCs w:val="24"/>
        </w:rPr>
        <w:t>Acknowledgement</w:t>
      </w:r>
      <w:bookmarkEnd w:id="44"/>
      <w:bookmarkEnd w:id="45"/>
      <w:bookmarkEnd w:id="46"/>
    </w:p>
    <w:p w14:paraId="10EECBAC" w14:textId="7D1D105D" w:rsidR="00BE1290" w:rsidRPr="0022364A" w:rsidRDefault="00741676" w:rsidP="00741676">
      <w:pPr>
        <w:spacing w:before="120" w:after="120" w:line="240" w:lineRule="auto"/>
        <w:jc w:val="both"/>
        <w:rPr>
          <w:rFonts w:ascii="Times New Roman" w:hAnsi="Times New Roman" w:cs="Times New Roman"/>
          <w:sz w:val="24"/>
          <w:szCs w:val="24"/>
        </w:rPr>
      </w:pPr>
      <w:r w:rsidRPr="0022364A">
        <w:rPr>
          <w:rFonts w:ascii="Times New Roman" w:hAnsi="Times New Roman" w:cs="Times New Roman"/>
          <w:sz w:val="24"/>
          <w:szCs w:val="24"/>
        </w:rPr>
        <w:t xml:space="preserve">My </w:t>
      </w:r>
      <w:r w:rsidR="00BE1290" w:rsidRPr="0022364A">
        <w:rPr>
          <w:rFonts w:ascii="Times New Roman" w:hAnsi="Times New Roman" w:cs="Times New Roman"/>
          <w:sz w:val="24"/>
          <w:szCs w:val="24"/>
        </w:rPr>
        <w:t>sincere appreciation goes to my academic supervisors Prof. Edward Ssemakula and Prof. David Osiru who guided me during m</w:t>
      </w:r>
      <w:bookmarkStart w:id="47" w:name="_GoBack"/>
      <w:bookmarkEnd w:id="47"/>
      <w:r w:rsidR="00BE1290" w:rsidRPr="0022364A">
        <w:rPr>
          <w:rFonts w:ascii="Times New Roman" w:hAnsi="Times New Roman" w:cs="Times New Roman"/>
          <w:sz w:val="24"/>
          <w:szCs w:val="24"/>
        </w:rPr>
        <w:t xml:space="preserve">y </w:t>
      </w:r>
      <w:r w:rsidR="00BE1290">
        <w:rPr>
          <w:rFonts w:ascii="Times New Roman" w:hAnsi="Times New Roman" w:cs="Times New Roman"/>
          <w:sz w:val="24"/>
          <w:szCs w:val="24"/>
        </w:rPr>
        <w:t>dissertation</w:t>
      </w:r>
      <w:r w:rsidR="00BE1290" w:rsidRPr="0022364A">
        <w:rPr>
          <w:rFonts w:ascii="Times New Roman" w:hAnsi="Times New Roman" w:cs="Times New Roman"/>
          <w:sz w:val="24"/>
          <w:szCs w:val="24"/>
        </w:rPr>
        <w:t xml:space="preserve"> writing and compilation. His efforts were inspirational. </w:t>
      </w:r>
      <w:r>
        <w:rPr>
          <w:rFonts w:ascii="Times New Roman" w:hAnsi="Times New Roman" w:cs="Times New Roman"/>
          <w:sz w:val="24"/>
          <w:szCs w:val="24"/>
        </w:rPr>
        <w:t>Lastly</w:t>
      </w:r>
      <w:r w:rsidR="00BE1290" w:rsidRPr="0022364A">
        <w:rPr>
          <w:rFonts w:ascii="Times New Roman" w:hAnsi="Times New Roman" w:cs="Times New Roman"/>
          <w:sz w:val="24"/>
          <w:szCs w:val="24"/>
        </w:rPr>
        <w:t xml:space="preserve">, appreciation goes to my fellow postgraduate classmates for their courage and company which has contributed to the success of my research and academic struggles. </w:t>
      </w:r>
    </w:p>
    <w:p w14:paraId="6012B6F4" w14:textId="77777777" w:rsidR="00BE1290" w:rsidRDefault="00BE1290" w:rsidP="00BE1290">
      <w:pPr>
        <w:autoSpaceDE w:val="0"/>
        <w:autoSpaceDN w:val="0"/>
        <w:adjustRightInd w:val="0"/>
        <w:spacing w:before="120" w:after="120" w:line="240" w:lineRule="auto"/>
        <w:jc w:val="center"/>
        <w:rPr>
          <w:rFonts w:ascii="Times New Roman" w:hAnsi="Times New Roman" w:cs="Times New Roman"/>
          <w:b/>
          <w:sz w:val="24"/>
          <w:szCs w:val="24"/>
        </w:rPr>
      </w:pPr>
    </w:p>
    <w:p w14:paraId="4901A0C2" w14:textId="77777777" w:rsidR="00BE1290" w:rsidRDefault="00BE1290" w:rsidP="00BE1290">
      <w:pPr>
        <w:autoSpaceDE w:val="0"/>
        <w:autoSpaceDN w:val="0"/>
        <w:adjustRightInd w:val="0"/>
        <w:spacing w:before="120" w:after="120" w:line="240" w:lineRule="auto"/>
        <w:jc w:val="center"/>
        <w:rPr>
          <w:rFonts w:ascii="Times New Roman" w:hAnsi="Times New Roman" w:cs="Times New Roman"/>
          <w:b/>
          <w:sz w:val="24"/>
          <w:szCs w:val="24"/>
        </w:rPr>
      </w:pPr>
    </w:p>
    <w:p w14:paraId="7DA9A9E5" w14:textId="77777777" w:rsidR="00BE1290" w:rsidRDefault="00BE1290" w:rsidP="00BE1290">
      <w:pPr>
        <w:autoSpaceDE w:val="0"/>
        <w:autoSpaceDN w:val="0"/>
        <w:adjustRightInd w:val="0"/>
        <w:spacing w:before="120" w:after="120" w:line="240" w:lineRule="auto"/>
        <w:jc w:val="center"/>
        <w:rPr>
          <w:rFonts w:ascii="Times New Roman" w:hAnsi="Times New Roman" w:cs="Times New Roman"/>
          <w:b/>
          <w:sz w:val="24"/>
          <w:szCs w:val="24"/>
        </w:rPr>
      </w:pPr>
    </w:p>
    <w:p w14:paraId="503AE984" w14:textId="77777777" w:rsidR="00FE48D5" w:rsidRDefault="00FE48D5" w:rsidP="00BE1290">
      <w:pPr>
        <w:autoSpaceDE w:val="0"/>
        <w:autoSpaceDN w:val="0"/>
        <w:adjustRightInd w:val="0"/>
        <w:spacing w:before="120" w:after="120" w:line="240" w:lineRule="auto"/>
        <w:jc w:val="center"/>
        <w:rPr>
          <w:rFonts w:ascii="Times New Roman" w:hAnsi="Times New Roman" w:cs="Times New Roman"/>
          <w:b/>
          <w:sz w:val="24"/>
          <w:szCs w:val="24"/>
        </w:rPr>
      </w:pPr>
    </w:p>
    <w:p w14:paraId="7F1D3A20" w14:textId="77777777" w:rsidR="00FE48D5" w:rsidRDefault="00FE48D5" w:rsidP="00BE1290">
      <w:pPr>
        <w:autoSpaceDE w:val="0"/>
        <w:autoSpaceDN w:val="0"/>
        <w:adjustRightInd w:val="0"/>
        <w:spacing w:before="120" w:after="120" w:line="240" w:lineRule="auto"/>
        <w:jc w:val="center"/>
        <w:rPr>
          <w:rFonts w:ascii="Times New Roman" w:hAnsi="Times New Roman" w:cs="Times New Roman"/>
          <w:b/>
          <w:sz w:val="24"/>
          <w:szCs w:val="24"/>
        </w:rPr>
      </w:pPr>
    </w:p>
    <w:p w14:paraId="4D4B084D" w14:textId="77777777" w:rsidR="0022364A" w:rsidRDefault="002335D2" w:rsidP="00BE1290">
      <w:pPr>
        <w:autoSpaceDE w:val="0"/>
        <w:autoSpaceDN w:val="0"/>
        <w:adjustRightInd w:val="0"/>
        <w:spacing w:before="120" w:after="120" w:line="240" w:lineRule="auto"/>
        <w:jc w:val="center"/>
        <w:rPr>
          <w:rFonts w:ascii="Times New Roman" w:hAnsi="Times New Roman" w:cs="Times New Roman"/>
          <w:b/>
          <w:sz w:val="24"/>
          <w:szCs w:val="24"/>
        </w:rPr>
      </w:pPr>
      <w:r w:rsidRPr="0022364A">
        <w:rPr>
          <w:rFonts w:ascii="Times New Roman" w:hAnsi="Times New Roman" w:cs="Times New Roman"/>
          <w:b/>
          <w:sz w:val="24"/>
          <w:szCs w:val="24"/>
        </w:rPr>
        <w:t>References</w:t>
      </w:r>
      <w:bookmarkEnd w:id="28"/>
      <w:r w:rsidR="000214A0" w:rsidRPr="0022364A">
        <w:rPr>
          <w:rFonts w:ascii="Times New Roman" w:hAnsi="Times New Roman" w:cs="Times New Roman"/>
          <w:b/>
          <w:sz w:val="24"/>
          <w:szCs w:val="24"/>
        </w:rPr>
        <w:fldChar w:fldCharType="begin"/>
      </w:r>
      <w:r w:rsidR="000214A0" w:rsidRPr="0022364A">
        <w:instrText xml:space="preserve"> TC "</w:instrText>
      </w:r>
      <w:bookmarkStart w:id="48" w:name="_Toc3644290"/>
      <w:r w:rsidR="000214A0" w:rsidRPr="0022364A">
        <w:rPr>
          <w:rFonts w:ascii="Times New Roman" w:hAnsi="Times New Roman" w:cs="Times New Roman"/>
          <w:b/>
          <w:sz w:val="24"/>
          <w:szCs w:val="24"/>
        </w:rPr>
        <w:instrText>References</w:instrText>
      </w:r>
      <w:bookmarkEnd w:id="48"/>
      <w:r w:rsidR="000214A0" w:rsidRPr="0022364A">
        <w:instrText xml:space="preserve">" \f C \l "1" </w:instrText>
      </w:r>
      <w:r w:rsidR="000214A0" w:rsidRPr="0022364A">
        <w:rPr>
          <w:rFonts w:ascii="Times New Roman" w:hAnsi="Times New Roman" w:cs="Times New Roman"/>
          <w:b/>
          <w:sz w:val="24"/>
          <w:szCs w:val="24"/>
        </w:rPr>
        <w:fldChar w:fldCharType="end"/>
      </w:r>
    </w:p>
    <w:p w14:paraId="04647501" w14:textId="77777777" w:rsidR="00972757" w:rsidRPr="00A30BF7" w:rsidRDefault="00972757" w:rsidP="00A30BF7">
      <w:pPr>
        <w:autoSpaceDE w:val="0"/>
        <w:autoSpaceDN w:val="0"/>
        <w:adjustRightInd w:val="0"/>
        <w:spacing w:after="0" w:line="240" w:lineRule="auto"/>
        <w:ind w:left="720" w:hanging="720"/>
        <w:jc w:val="both"/>
        <w:rPr>
          <w:rFonts w:ascii="Times New Roman" w:hAnsi="Times New Roman" w:cs="Times New Roman"/>
          <w:sz w:val="24"/>
          <w:szCs w:val="24"/>
        </w:rPr>
      </w:pPr>
      <w:r w:rsidRPr="00A30BF7">
        <w:rPr>
          <w:rFonts w:ascii="Times New Roman" w:hAnsi="Times New Roman" w:cs="Times New Roman"/>
          <w:sz w:val="24"/>
          <w:szCs w:val="24"/>
        </w:rPr>
        <w:t>Ahmed, M., &amp; Ojangole, S. (2012). Analysis of Incentives and Disincentives for Cotton in Uganda. Food and Agriculture Organization of the United Nations (FAO), Monitoring African Food and Agriculture Policies Project (MAFAP). Rome: Food and Agriculture Organization of the United Nations (FAO).</w:t>
      </w:r>
    </w:p>
    <w:p w14:paraId="1CE96688" w14:textId="77777777" w:rsidR="00972757" w:rsidRPr="00A30BF7" w:rsidRDefault="00972757" w:rsidP="00A30BF7">
      <w:pPr>
        <w:pStyle w:val="NormalWeb"/>
        <w:spacing w:before="0" w:beforeAutospacing="0" w:after="0" w:afterAutospacing="0"/>
        <w:ind w:left="720" w:hanging="720"/>
        <w:jc w:val="both"/>
      </w:pPr>
      <w:r w:rsidRPr="00A30BF7">
        <w:t>Alvarez-Cuadrado F, Long NV, Poschke M. 2017. Capital labor substitution, structural change, and growth. Theor. Econ. 12:1229–66.</w:t>
      </w:r>
    </w:p>
    <w:p w14:paraId="410F3E99" w14:textId="77777777" w:rsidR="00972757" w:rsidRPr="00A30BF7" w:rsidRDefault="00972757" w:rsidP="00A30BF7">
      <w:pPr>
        <w:pStyle w:val="NormalWeb"/>
        <w:spacing w:before="0" w:beforeAutospacing="0" w:after="0" w:afterAutospacing="0"/>
        <w:ind w:left="720" w:hanging="720"/>
        <w:jc w:val="both"/>
        <w:rPr>
          <w:rFonts w:ascii="Times-Roman" w:eastAsiaTheme="minorHAnsi" w:hAnsi="Times-Roman" w:cs="Times-Roman"/>
        </w:rPr>
      </w:pPr>
      <w:r w:rsidRPr="00A30BF7">
        <w:rPr>
          <w:rFonts w:ascii="Times-Roman" w:eastAsiaTheme="minorHAnsi" w:hAnsi="Times-Roman" w:cs="Times-Roman"/>
        </w:rPr>
        <w:t xml:space="preserve">Baffes, J. 2009. The ‘Full’ Potential of Uganda’s Cotton Industry. </w:t>
      </w:r>
      <w:r w:rsidRPr="00A30BF7">
        <w:rPr>
          <w:rFonts w:ascii="Times-Italic" w:eastAsiaTheme="minorHAnsi" w:hAnsi="Times-Italic" w:cs="Times-Italic"/>
          <w:i/>
          <w:iCs/>
        </w:rPr>
        <w:t xml:space="preserve">Development Policy Review </w:t>
      </w:r>
      <w:r w:rsidRPr="00A30BF7">
        <w:rPr>
          <w:rFonts w:ascii="Times-Roman" w:eastAsiaTheme="minorHAnsi" w:hAnsi="Times-Roman" w:cs="Times-Roman"/>
        </w:rPr>
        <w:t>27: 67- 85.</w:t>
      </w:r>
    </w:p>
    <w:p w14:paraId="00E13DF4" w14:textId="77777777" w:rsidR="00972757" w:rsidRPr="00A30BF7" w:rsidRDefault="00972757" w:rsidP="00A30BF7">
      <w:pPr>
        <w:autoSpaceDE w:val="0"/>
        <w:autoSpaceDN w:val="0"/>
        <w:adjustRightInd w:val="0"/>
        <w:spacing w:after="0" w:line="240" w:lineRule="auto"/>
        <w:ind w:left="720" w:hanging="720"/>
        <w:jc w:val="both"/>
        <w:rPr>
          <w:rFonts w:ascii="Times New Roman" w:hAnsi="Times New Roman" w:cs="Times New Roman"/>
          <w:sz w:val="24"/>
          <w:szCs w:val="24"/>
        </w:rPr>
      </w:pPr>
      <w:r w:rsidRPr="00A30BF7">
        <w:rPr>
          <w:rFonts w:ascii="Times New Roman" w:hAnsi="Times New Roman" w:cs="Times New Roman"/>
          <w:sz w:val="24"/>
          <w:szCs w:val="24"/>
        </w:rPr>
        <w:t>Blaise, D.</w:t>
      </w:r>
      <w:r w:rsidRPr="00A30BF7">
        <w:rPr>
          <w:rFonts w:ascii="Times New Roman" w:hAnsi="Times New Roman" w:cs="Times New Roman"/>
          <w:b/>
          <w:bCs/>
          <w:sz w:val="24"/>
          <w:szCs w:val="24"/>
        </w:rPr>
        <w:t xml:space="preserve">, </w:t>
      </w:r>
      <w:r w:rsidRPr="00A30BF7">
        <w:rPr>
          <w:rFonts w:ascii="Times New Roman" w:hAnsi="Times New Roman" w:cs="Times New Roman"/>
          <w:sz w:val="24"/>
          <w:szCs w:val="24"/>
        </w:rPr>
        <w:t>2011. Tillage and Green Manure Effects on Bt Transgenic Cotton (</w:t>
      </w:r>
      <w:r w:rsidRPr="00A30BF7">
        <w:rPr>
          <w:rFonts w:ascii="Times New Roman" w:hAnsi="Times New Roman" w:cs="Times New Roman"/>
          <w:i/>
          <w:iCs/>
          <w:sz w:val="24"/>
          <w:szCs w:val="24"/>
        </w:rPr>
        <w:t xml:space="preserve">Gossypium hirsutum </w:t>
      </w:r>
      <w:r w:rsidRPr="00A30BF7">
        <w:rPr>
          <w:rFonts w:ascii="Times New Roman" w:hAnsi="Times New Roman" w:cs="Times New Roman"/>
          <w:sz w:val="24"/>
          <w:szCs w:val="24"/>
        </w:rPr>
        <w:t xml:space="preserve">L.) Hybrid Grown on Rainfed Vertisols of Central India. Soil Tillage Res. </w:t>
      </w:r>
      <w:r w:rsidRPr="00735241">
        <w:rPr>
          <w:rFonts w:ascii="Times New Roman" w:hAnsi="Times New Roman" w:cs="Times New Roman"/>
          <w:bCs/>
          <w:sz w:val="24"/>
          <w:szCs w:val="24"/>
        </w:rPr>
        <w:t>114</w:t>
      </w:r>
      <w:r w:rsidRPr="00A30BF7">
        <w:rPr>
          <w:rFonts w:ascii="Times New Roman" w:hAnsi="Times New Roman" w:cs="Times New Roman"/>
          <w:sz w:val="24"/>
          <w:szCs w:val="24"/>
        </w:rPr>
        <w:t>:86-96.</w:t>
      </w:r>
    </w:p>
    <w:p w14:paraId="5C1264A6" w14:textId="77777777" w:rsidR="00972757" w:rsidRPr="00A30BF7" w:rsidRDefault="00972757" w:rsidP="00A30BF7">
      <w:pPr>
        <w:pStyle w:val="NormalWeb"/>
        <w:spacing w:before="0" w:beforeAutospacing="0" w:after="0" w:afterAutospacing="0"/>
        <w:ind w:left="720" w:hanging="720"/>
        <w:jc w:val="both"/>
      </w:pPr>
      <w:r w:rsidRPr="00A30BF7">
        <w:t>CDO (2014). Cotton Development Organisation. Kampala, Uganda. URL: http://www.cdouga.org/ (accessed February 2014).</w:t>
      </w:r>
    </w:p>
    <w:p w14:paraId="48AC182F" w14:textId="77777777" w:rsidR="00972757" w:rsidRPr="00A30BF7" w:rsidRDefault="00972757" w:rsidP="00A30BF7">
      <w:pPr>
        <w:pStyle w:val="NormalWeb"/>
        <w:spacing w:before="0" w:beforeAutospacing="0" w:after="0" w:afterAutospacing="0"/>
        <w:ind w:left="720" w:hanging="720"/>
        <w:jc w:val="both"/>
      </w:pPr>
      <w:r w:rsidRPr="00A30BF7">
        <w:t>Elepu, G. and Ekere, W. (2010). Comparative profitability of organic and conventional cotton production systems in Uganda. Journal of Economics and Rural Development 18(1).</w:t>
      </w:r>
    </w:p>
    <w:p w14:paraId="0D28AD40" w14:textId="77777777" w:rsidR="00972757" w:rsidRPr="00A30BF7" w:rsidRDefault="00972757" w:rsidP="00A30BF7">
      <w:pPr>
        <w:pStyle w:val="NormalWeb"/>
        <w:spacing w:before="0" w:beforeAutospacing="0" w:after="0" w:afterAutospacing="0"/>
        <w:ind w:left="720" w:hanging="720"/>
        <w:jc w:val="both"/>
      </w:pPr>
      <w:r w:rsidRPr="00A30BF7">
        <w:t>Esau TJ, Zaman QU, Chang YK, Schumann AW, Percival DC, Farooque AA. 2014. Spot-application of fungicide for wild blueberry using an automated prototype variable rate sprayer. Precis. Agric. 15:147–61.</w:t>
      </w:r>
    </w:p>
    <w:p w14:paraId="6C8B327C" w14:textId="77777777" w:rsidR="00972757" w:rsidRPr="00A30BF7" w:rsidRDefault="00972757" w:rsidP="00A30BF7">
      <w:pPr>
        <w:pStyle w:val="NormalWeb"/>
        <w:spacing w:before="0" w:beforeAutospacing="0" w:after="0" w:afterAutospacing="0"/>
        <w:ind w:left="720" w:hanging="720"/>
        <w:jc w:val="both"/>
      </w:pPr>
      <w:r w:rsidRPr="00A30BF7">
        <w:t xml:space="preserve">Garratt, M. P. D., Wright, D. J. and Leather, S. R. (2011). The effects of farming system and fertilisers on pests and natural enemies: a synthesis of current research. </w:t>
      </w:r>
      <w:r w:rsidRPr="00A30BF7">
        <w:rPr>
          <w:i/>
          <w:iCs/>
        </w:rPr>
        <w:t xml:space="preserve">Journal of Agriculture, Ecosystems and Environment </w:t>
      </w:r>
      <w:r w:rsidRPr="00A30BF7">
        <w:t>141 (3): 261–270.</w:t>
      </w:r>
    </w:p>
    <w:p w14:paraId="331CAEC4" w14:textId="77777777" w:rsidR="00972757" w:rsidRPr="00A30BF7" w:rsidRDefault="00972757" w:rsidP="00A30BF7">
      <w:pPr>
        <w:autoSpaceDE w:val="0"/>
        <w:autoSpaceDN w:val="0"/>
        <w:adjustRightInd w:val="0"/>
        <w:spacing w:after="0" w:line="240" w:lineRule="auto"/>
        <w:ind w:left="720" w:hanging="720"/>
        <w:jc w:val="both"/>
        <w:rPr>
          <w:rFonts w:ascii="Times New Roman" w:hAnsi="Times New Roman" w:cs="Times New Roman"/>
          <w:sz w:val="24"/>
          <w:szCs w:val="24"/>
        </w:rPr>
      </w:pPr>
      <w:r w:rsidRPr="00A30BF7">
        <w:rPr>
          <w:rFonts w:ascii="Times New Roman" w:hAnsi="Times New Roman" w:cs="Times New Roman"/>
          <w:sz w:val="24"/>
          <w:szCs w:val="24"/>
        </w:rPr>
        <w:t>Hallikeri, S.S., Halemani, H.L., Patil, B.C. and Nanadagavi, R.A. 2011. Influence of nitrogen management on expression of cry protein in Bt-cotton (</w:t>
      </w:r>
      <w:r w:rsidRPr="00A30BF7">
        <w:rPr>
          <w:rFonts w:ascii="Times New Roman" w:hAnsi="Times New Roman" w:cs="Times New Roman"/>
          <w:i/>
          <w:iCs/>
          <w:sz w:val="24"/>
          <w:szCs w:val="24"/>
        </w:rPr>
        <w:t>Gossypium hirsutum</w:t>
      </w:r>
      <w:r w:rsidRPr="00A30BF7">
        <w:rPr>
          <w:rFonts w:ascii="Times New Roman" w:hAnsi="Times New Roman" w:cs="Times New Roman"/>
          <w:sz w:val="24"/>
          <w:szCs w:val="24"/>
        </w:rPr>
        <w:t xml:space="preserve">). </w:t>
      </w:r>
      <w:r w:rsidRPr="00A30BF7">
        <w:rPr>
          <w:rFonts w:ascii="Times New Roman" w:hAnsi="Times New Roman" w:cs="Times New Roman"/>
          <w:i/>
          <w:iCs/>
          <w:sz w:val="24"/>
          <w:szCs w:val="24"/>
        </w:rPr>
        <w:t xml:space="preserve">Indian Journal of Agronomy </w:t>
      </w:r>
      <w:r w:rsidRPr="00A30BF7">
        <w:rPr>
          <w:rFonts w:ascii="Times New Roman" w:hAnsi="Times New Roman" w:cs="Times New Roman"/>
          <w:b/>
          <w:bCs/>
          <w:sz w:val="24"/>
          <w:szCs w:val="24"/>
        </w:rPr>
        <w:t xml:space="preserve">56: </w:t>
      </w:r>
      <w:r w:rsidRPr="00A30BF7">
        <w:rPr>
          <w:rFonts w:ascii="Times New Roman" w:hAnsi="Times New Roman" w:cs="Times New Roman"/>
          <w:sz w:val="24"/>
          <w:szCs w:val="24"/>
        </w:rPr>
        <w:t>62-67.</w:t>
      </w:r>
    </w:p>
    <w:p w14:paraId="6E696872" w14:textId="77777777" w:rsidR="00972757" w:rsidRPr="00A30BF7" w:rsidRDefault="00972757" w:rsidP="00A30BF7">
      <w:pPr>
        <w:spacing w:after="0" w:line="240" w:lineRule="auto"/>
        <w:ind w:left="720" w:hanging="720"/>
        <w:jc w:val="both"/>
        <w:rPr>
          <w:rFonts w:ascii="Times New Roman" w:hAnsi="Times New Roman" w:cs="Times New Roman"/>
          <w:sz w:val="24"/>
          <w:szCs w:val="24"/>
        </w:rPr>
      </w:pPr>
      <w:r w:rsidRPr="00A30BF7">
        <w:rPr>
          <w:rFonts w:ascii="Times New Roman" w:hAnsi="Times New Roman" w:cs="Times New Roman"/>
          <w:sz w:val="24"/>
          <w:szCs w:val="24"/>
        </w:rPr>
        <w:t>IL&amp;FS Cluster Development Initiative Limited (2014). Advisory Document of Cotton in Uganda. Cotton Technical Assistance Programme for Africa. New Delhi.</w:t>
      </w:r>
    </w:p>
    <w:p w14:paraId="5CD8D60C" w14:textId="77777777" w:rsidR="00972757" w:rsidRPr="00A30BF7" w:rsidRDefault="00972757" w:rsidP="00A30BF7">
      <w:pPr>
        <w:pStyle w:val="NormalWeb"/>
        <w:spacing w:before="0" w:beforeAutospacing="0" w:after="0" w:afterAutospacing="0"/>
        <w:ind w:left="720" w:hanging="720"/>
        <w:jc w:val="both"/>
      </w:pPr>
      <w:r w:rsidRPr="00A30BF7">
        <w:t xml:space="preserve">Jassogne, L., van Asten, P., Wanyama, I. and Baret, P.V. (2012). Perceptions and outlook on intercropping cotton with banana as an opportunity for smallholder coffee farmers in Uganda. </w:t>
      </w:r>
      <w:r w:rsidRPr="00A30BF7">
        <w:rPr>
          <w:i/>
          <w:iCs/>
        </w:rPr>
        <w:t xml:space="preserve">International Journal of Agricultural Sustainability </w:t>
      </w:r>
      <w:r w:rsidRPr="00A30BF7">
        <w:t>11 (2): 144-158. DOI:10.1080/14735903.2012.714576.</w:t>
      </w:r>
    </w:p>
    <w:p w14:paraId="05987549" w14:textId="77777777" w:rsidR="00972757" w:rsidRPr="00A30BF7" w:rsidRDefault="00972757" w:rsidP="00A30BF7">
      <w:pPr>
        <w:autoSpaceDE w:val="0"/>
        <w:autoSpaceDN w:val="0"/>
        <w:adjustRightInd w:val="0"/>
        <w:spacing w:after="0" w:line="240" w:lineRule="auto"/>
        <w:ind w:left="720" w:hanging="720"/>
        <w:jc w:val="both"/>
        <w:rPr>
          <w:rFonts w:ascii="Times New Roman" w:hAnsi="Times New Roman" w:cs="Times New Roman"/>
          <w:sz w:val="24"/>
          <w:szCs w:val="24"/>
        </w:rPr>
      </w:pPr>
      <w:r w:rsidRPr="00A30BF7">
        <w:rPr>
          <w:rFonts w:ascii="Times New Roman" w:hAnsi="Times New Roman" w:cs="Times New Roman"/>
          <w:sz w:val="24"/>
          <w:szCs w:val="24"/>
        </w:rPr>
        <w:t>Kumar, V., Patil, R.G., Patel, J.G. 2011. Efficient water management technology for sustainable cotton production in central India. In: World Cotton Research Conference -5 Book of Papers (Eds. Kranthi, K.R., Venugopalan, M.V., Balasubrahmanya, R.H., Kranthi, S., Singh, S. B., Blaise, D.), Excel Publishers, New Delhi, pp. 376-385.</w:t>
      </w:r>
    </w:p>
    <w:p w14:paraId="44D82CB7" w14:textId="77777777" w:rsidR="00972757" w:rsidRPr="00A30BF7" w:rsidRDefault="00972757" w:rsidP="00A30BF7">
      <w:pPr>
        <w:spacing w:after="0" w:line="240" w:lineRule="auto"/>
        <w:ind w:left="720" w:hanging="720"/>
        <w:contextualSpacing/>
        <w:jc w:val="both"/>
        <w:rPr>
          <w:rFonts w:ascii="Times New Roman" w:hAnsi="Times New Roman" w:cs="Times New Roman"/>
          <w:sz w:val="24"/>
          <w:szCs w:val="24"/>
        </w:rPr>
      </w:pPr>
      <w:r w:rsidRPr="00A30BF7">
        <w:rPr>
          <w:rFonts w:ascii="Times New Roman" w:hAnsi="Times New Roman" w:cs="Times New Roman"/>
          <w:sz w:val="24"/>
          <w:szCs w:val="24"/>
        </w:rPr>
        <w:t xml:space="preserve">Läderach, P., et al. (2011). "Systematic agronomic farm management for improved coffee quality." Field Crops Research </w:t>
      </w:r>
      <w:r w:rsidRPr="00A30BF7">
        <w:rPr>
          <w:rFonts w:ascii="Times New Roman" w:hAnsi="Times New Roman" w:cs="Times New Roman"/>
          <w:b/>
          <w:bCs/>
          <w:sz w:val="24"/>
          <w:szCs w:val="24"/>
        </w:rPr>
        <w:t>120</w:t>
      </w:r>
      <w:r w:rsidRPr="00A30BF7">
        <w:rPr>
          <w:rFonts w:ascii="Times New Roman" w:hAnsi="Times New Roman" w:cs="Times New Roman"/>
          <w:sz w:val="24"/>
          <w:szCs w:val="24"/>
        </w:rPr>
        <w:t>(3): 321-329.</w:t>
      </w:r>
    </w:p>
    <w:p w14:paraId="34382EFD" w14:textId="77777777" w:rsidR="00972757" w:rsidRPr="00A30BF7" w:rsidRDefault="00972757" w:rsidP="00A30BF7">
      <w:pPr>
        <w:spacing w:after="0" w:line="240" w:lineRule="auto"/>
        <w:ind w:left="720" w:hanging="720"/>
        <w:contextualSpacing/>
        <w:jc w:val="both"/>
        <w:rPr>
          <w:rFonts w:ascii="Times New Roman" w:hAnsi="Times New Roman" w:cs="Times New Roman"/>
          <w:b/>
          <w:sz w:val="24"/>
          <w:szCs w:val="24"/>
        </w:rPr>
      </w:pPr>
      <w:r w:rsidRPr="00A30BF7">
        <w:rPr>
          <w:rFonts w:ascii="Times New Roman" w:hAnsi="Times New Roman" w:cs="Times New Roman"/>
          <w:sz w:val="24"/>
          <w:szCs w:val="24"/>
        </w:rPr>
        <w:t xml:space="preserve">MAAIF 2010. Agriculture for Food and Income Security: Agriculture Sector Development Strategy and Investment Plan 2010/11-2014/15. Entebbe - Uganda: Ministry of Agriculture </w:t>
      </w:r>
    </w:p>
    <w:p w14:paraId="6A6F76D3" w14:textId="77777777" w:rsidR="00972757" w:rsidRPr="00A30BF7" w:rsidRDefault="00972757" w:rsidP="00A30BF7">
      <w:pPr>
        <w:pStyle w:val="NormalWeb"/>
        <w:spacing w:before="0" w:beforeAutospacing="0" w:after="0" w:afterAutospacing="0"/>
        <w:ind w:left="720" w:hanging="720"/>
        <w:jc w:val="both"/>
      </w:pPr>
      <w:r w:rsidRPr="00A30BF7">
        <w:t xml:space="preserve">Mugagga, F. and Buyinza, M. (2013). Land tenure and soil conservation practices on the slopes of Mt Elgon National Park, Eastern Uganda. </w:t>
      </w:r>
      <w:r w:rsidRPr="00A30BF7">
        <w:rPr>
          <w:i/>
          <w:iCs/>
        </w:rPr>
        <w:t xml:space="preserve">Journal of Geography and Regional Planning </w:t>
      </w:r>
      <w:r w:rsidRPr="00A30BF7">
        <w:t>6 (7): 255-262.</w:t>
      </w:r>
    </w:p>
    <w:p w14:paraId="512E7177" w14:textId="77777777" w:rsidR="00972757" w:rsidRPr="00A30BF7" w:rsidRDefault="00972757" w:rsidP="00A30BF7">
      <w:pPr>
        <w:pStyle w:val="NormalWeb"/>
        <w:spacing w:before="0" w:beforeAutospacing="0" w:after="0" w:afterAutospacing="0"/>
        <w:ind w:left="720" w:hanging="720"/>
        <w:jc w:val="both"/>
      </w:pPr>
      <w:r w:rsidRPr="00A30BF7">
        <w:lastRenderedPageBreak/>
        <w:t>Mugisha, J. and Alobo, S. (2012). Determinants of land management practices in the agricultural highlands of Uganda: A case of Kabale highlands in Western Uganda.Third RUFORUM Biennial Meeting 24 - 28 September 2012, Entebbe, Uganda</w:t>
      </w:r>
    </w:p>
    <w:p w14:paraId="7DC3C2E2" w14:textId="77777777" w:rsidR="00972757" w:rsidRPr="00A30BF7" w:rsidRDefault="00972757" w:rsidP="00A30BF7">
      <w:pPr>
        <w:autoSpaceDE w:val="0"/>
        <w:autoSpaceDN w:val="0"/>
        <w:adjustRightInd w:val="0"/>
        <w:spacing w:after="0" w:line="240" w:lineRule="auto"/>
        <w:ind w:left="720" w:hanging="720"/>
        <w:jc w:val="both"/>
        <w:rPr>
          <w:rFonts w:ascii="Times New Roman" w:hAnsi="Times New Roman" w:cs="Times New Roman"/>
          <w:sz w:val="24"/>
          <w:szCs w:val="24"/>
        </w:rPr>
      </w:pPr>
      <w:r w:rsidRPr="00A30BF7">
        <w:rPr>
          <w:rFonts w:ascii="Times New Roman" w:hAnsi="Times New Roman" w:cs="Times New Roman"/>
          <w:sz w:val="24"/>
          <w:szCs w:val="24"/>
        </w:rPr>
        <w:t>Nalayini, P., Raj, S.P. and Sankaranarayana, K. 2011. Growth and yield performance of cotton (</w:t>
      </w:r>
      <w:r w:rsidRPr="00A30BF7">
        <w:rPr>
          <w:rFonts w:ascii="Times New Roman" w:hAnsi="Times New Roman" w:cs="Times New Roman"/>
          <w:i/>
          <w:iCs/>
          <w:sz w:val="24"/>
          <w:szCs w:val="24"/>
        </w:rPr>
        <w:t>Gossypium hirsutum</w:t>
      </w:r>
      <w:r w:rsidRPr="00A30BF7">
        <w:rPr>
          <w:rFonts w:ascii="Times New Roman" w:hAnsi="Times New Roman" w:cs="Times New Roman"/>
          <w:sz w:val="24"/>
          <w:szCs w:val="24"/>
        </w:rPr>
        <w:t xml:space="preserve">) expressing </w:t>
      </w:r>
      <w:r w:rsidRPr="00A30BF7">
        <w:rPr>
          <w:rFonts w:ascii="Times New Roman" w:hAnsi="Times New Roman" w:cs="Times New Roman"/>
          <w:i/>
          <w:iCs/>
          <w:sz w:val="24"/>
          <w:szCs w:val="24"/>
        </w:rPr>
        <w:t xml:space="preserve">Bacillus thuringiensis var: Kurstaki </w:t>
      </w:r>
      <w:r w:rsidRPr="00A30BF7">
        <w:rPr>
          <w:rFonts w:ascii="Times New Roman" w:hAnsi="Times New Roman" w:cs="Times New Roman"/>
          <w:sz w:val="24"/>
          <w:szCs w:val="24"/>
        </w:rPr>
        <w:t xml:space="preserve">as influenced by polyethylene mulching and planting techniques. </w:t>
      </w:r>
      <w:r w:rsidRPr="00A30BF7">
        <w:rPr>
          <w:rFonts w:ascii="Times New Roman" w:hAnsi="Times New Roman" w:cs="Times New Roman"/>
          <w:i/>
          <w:iCs/>
          <w:sz w:val="24"/>
          <w:szCs w:val="24"/>
        </w:rPr>
        <w:t>Indian Journal of Agricultural Sciences</w:t>
      </w:r>
      <w:r w:rsidRPr="00A30BF7">
        <w:rPr>
          <w:rFonts w:ascii="Times New Roman" w:hAnsi="Times New Roman" w:cs="Times New Roman"/>
          <w:b/>
          <w:bCs/>
          <w:sz w:val="24"/>
          <w:szCs w:val="24"/>
        </w:rPr>
        <w:t xml:space="preserve">81: </w:t>
      </w:r>
      <w:r w:rsidRPr="00A30BF7">
        <w:rPr>
          <w:rFonts w:ascii="Times New Roman" w:hAnsi="Times New Roman" w:cs="Times New Roman"/>
          <w:sz w:val="24"/>
          <w:szCs w:val="24"/>
        </w:rPr>
        <w:t>55-59.</w:t>
      </w:r>
    </w:p>
    <w:p w14:paraId="5A186471" w14:textId="77777777" w:rsidR="00972757" w:rsidRPr="00A30BF7" w:rsidRDefault="00972757" w:rsidP="00A30BF7">
      <w:pPr>
        <w:pStyle w:val="NormalWeb"/>
        <w:spacing w:before="0" w:beforeAutospacing="0" w:after="0" w:afterAutospacing="0"/>
        <w:ind w:left="720" w:hanging="720"/>
        <w:jc w:val="both"/>
        <w:rPr>
          <w:rFonts w:eastAsiaTheme="minorHAnsi"/>
        </w:rPr>
      </w:pPr>
      <w:r w:rsidRPr="00A30BF7">
        <w:rPr>
          <w:rFonts w:eastAsiaTheme="minorHAnsi"/>
        </w:rPr>
        <w:t xml:space="preserve">Prathyusha, T. 2014. A study on SWOT analysis of Bt cotton cultivation in karimnagar district of Andhra Pradesh. </w:t>
      </w:r>
      <w:r w:rsidRPr="00A30BF7">
        <w:rPr>
          <w:rFonts w:eastAsiaTheme="minorHAnsi"/>
          <w:i/>
          <w:iCs/>
        </w:rPr>
        <w:t xml:space="preserve">M.Sc. (Ag.) Thesis </w:t>
      </w:r>
      <w:r w:rsidRPr="00A30BF7">
        <w:rPr>
          <w:rFonts w:eastAsiaTheme="minorHAnsi"/>
        </w:rPr>
        <w:t>submitted to Acharya N G Ranga Agricultural University, Hyderabad, India.</w:t>
      </w:r>
    </w:p>
    <w:p w14:paraId="74D22521" w14:textId="77777777" w:rsidR="00972757" w:rsidRPr="00A30BF7" w:rsidRDefault="00972757" w:rsidP="00A30BF7">
      <w:pPr>
        <w:pStyle w:val="NormalWeb"/>
        <w:spacing w:before="0" w:beforeAutospacing="0" w:after="0" w:afterAutospacing="0"/>
        <w:ind w:left="720" w:hanging="720"/>
        <w:jc w:val="both"/>
      </w:pPr>
      <w:r w:rsidRPr="00A30BF7">
        <w:t>Singh, K. and Rathore, P. (2015). Efficacy evaluation of selected herbicides on weed control and productivity evaluation of Bt cotton in Punjab. Journal of Environment Biology, 36 (4):993-998.</w:t>
      </w:r>
    </w:p>
    <w:p w14:paraId="3CE75A46" w14:textId="77777777" w:rsidR="00972757" w:rsidRPr="00A30BF7" w:rsidRDefault="00972757" w:rsidP="00A30BF7">
      <w:pPr>
        <w:pStyle w:val="NormalWeb"/>
        <w:spacing w:before="0" w:beforeAutospacing="0" w:after="0" w:afterAutospacing="0"/>
        <w:ind w:left="720" w:hanging="720"/>
        <w:jc w:val="both"/>
      </w:pPr>
      <w:r w:rsidRPr="00A30BF7">
        <w:t xml:space="preserve">Smith J. 2017. Automated agriculture: robots and the future of farming. Automation Engineer, July 17. </w:t>
      </w:r>
      <w:hyperlink r:id="rId11" w:history="1">
        <w:r w:rsidRPr="00A30BF7">
          <w:rPr>
            <w:rStyle w:val="Hyperlink"/>
            <w:color w:val="auto"/>
          </w:rPr>
          <w:t>https://www.theautomationengineer.com/markets-sectors/automated-agriculture-robots-futurefarming/</w:t>
        </w:r>
      </w:hyperlink>
      <w:r w:rsidRPr="00A30BF7">
        <w:t>.</w:t>
      </w:r>
    </w:p>
    <w:p w14:paraId="127F0FDE" w14:textId="77777777" w:rsidR="00972757" w:rsidRPr="00A30BF7" w:rsidRDefault="00972757" w:rsidP="00A30BF7">
      <w:pPr>
        <w:pStyle w:val="NormalWeb"/>
        <w:spacing w:before="0" w:beforeAutospacing="0" w:after="0" w:afterAutospacing="0"/>
        <w:ind w:left="720" w:hanging="720"/>
        <w:jc w:val="both"/>
        <w:rPr>
          <w:rFonts w:eastAsiaTheme="minorHAnsi"/>
        </w:rPr>
      </w:pPr>
      <w:r w:rsidRPr="00A30BF7">
        <w:rPr>
          <w:rFonts w:eastAsiaTheme="minorHAnsi"/>
        </w:rPr>
        <w:t xml:space="preserve">Usha Rani, S and Selvaraj, G. 2015. Adoption behaviour of Bt cotton growers in irrigated and rainfed conditions of Tamilnadu. </w:t>
      </w:r>
      <w:r w:rsidRPr="00A30BF7">
        <w:rPr>
          <w:rFonts w:eastAsiaTheme="minorHAnsi"/>
          <w:i/>
          <w:iCs/>
        </w:rPr>
        <w:t>Journal of Cotton Research and Development</w:t>
      </w:r>
      <w:r w:rsidRPr="00A30BF7">
        <w:rPr>
          <w:rFonts w:eastAsiaTheme="minorHAnsi"/>
        </w:rPr>
        <w:t>. 29 (1): 132-140.</w:t>
      </w:r>
    </w:p>
    <w:p w14:paraId="43314A5B" w14:textId="2FB58940" w:rsidR="00960647" w:rsidRPr="0022364A" w:rsidRDefault="00960647" w:rsidP="00BE1290">
      <w:pPr>
        <w:autoSpaceDE w:val="0"/>
        <w:autoSpaceDN w:val="0"/>
        <w:adjustRightInd w:val="0"/>
        <w:spacing w:before="120" w:after="120" w:line="240" w:lineRule="auto"/>
        <w:ind w:left="720" w:hanging="720"/>
        <w:jc w:val="both"/>
        <w:rPr>
          <w:rFonts w:ascii="Times New Roman" w:hAnsi="Times New Roman" w:cs="Times New Roman"/>
          <w:sz w:val="24"/>
          <w:szCs w:val="24"/>
        </w:rPr>
      </w:pPr>
    </w:p>
    <w:sectPr w:rsidR="00960647" w:rsidRPr="0022364A" w:rsidSect="003736BF">
      <w:footerReference w:type="default" r:id="rId12"/>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5" w:author="Prof. Ssemakula" w:date="2019-12-17T09:43:00Z" w:initials="PS">
    <w:p w14:paraId="1DB0B372" w14:textId="4DEB1598" w:rsidR="009B56B4" w:rsidRDefault="009B56B4">
      <w:pPr>
        <w:pStyle w:val="CommentText"/>
      </w:pPr>
      <w:r>
        <w:rPr>
          <w:rStyle w:val="CommentReference"/>
        </w:rPr>
        <w:annotationRef/>
      </w:r>
      <w:r>
        <w:t xml:space="preserve">Write in full </w:t>
      </w:r>
    </w:p>
  </w:comment>
  <w:comment w:id="32" w:author="Prof. Ssemakula" w:date="2019-12-17T11:41:00Z" w:initials="PS">
    <w:p w14:paraId="27EF27CD" w14:textId="14D7E884" w:rsidR="00DA6064" w:rsidRDefault="00DA6064">
      <w:pPr>
        <w:pStyle w:val="CommentText"/>
      </w:pPr>
      <w:r>
        <w:rPr>
          <w:rStyle w:val="CommentReference"/>
        </w:rPr>
        <w:annotationRef/>
      </w:r>
      <w:r>
        <w:t xml:space="preserve">Comment on the implication for the demographic data of the respondents </w:t>
      </w:r>
    </w:p>
  </w:comment>
  <w:comment w:id="43" w:author="Prof. Ssemakula" w:date="2019-12-17T12:57:00Z" w:initials="PS">
    <w:p w14:paraId="460C65E3" w14:textId="2472DC52" w:rsidR="00D50181" w:rsidRDefault="00D50181">
      <w:pPr>
        <w:pStyle w:val="CommentText"/>
      </w:pPr>
      <w:r>
        <w:rPr>
          <w:rStyle w:val="CommentReference"/>
        </w:rPr>
        <w:annotationRef/>
      </w:r>
      <w:r>
        <w:t xml:space="preserve">We need to move higher than the groups and aim at reviving cooperatives to empower farmers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DB0B372" w15:done="0"/>
  <w15:commentEx w15:paraId="27EF27CD" w15:done="0"/>
  <w15:commentEx w15:paraId="460C65E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44C28D" w14:textId="77777777" w:rsidR="003836A5" w:rsidRDefault="003836A5" w:rsidP="00E84016">
      <w:pPr>
        <w:spacing w:after="0" w:line="240" w:lineRule="auto"/>
      </w:pPr>
      <w:r>
        <w:separator/>
      </w:r>
    </w:p>
  </w:endnote>
  <w:endnote w:type="continuationSeparator" w:id="0">
    <w:p w14:paraId="05822138" w14:textId="77777777" w:rsidR="003836A5" w:rsidRDefault="003836A5" w:rsidP="00E84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iberationSerif">
    <w:altName w:val="MS Gothic"/>
    <w:charset w:val="80"/>
    <w:family w:val="auto"/>
    <w:pitch w:val="default"/>
    <w:sig w:usb0="00000001" w:usb1="08070000" w:usb2="00000010" w:usb3="00000000" w:csb0="00020000"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8268807"/>
      <w:docPartObj>
        <w:docPartGallery w:val="Page Numbers (Bottom of Page)"/>
        <w:docPartUnique/>
      </w:docPartObj>
    </w:sdtPr>
    <w:sdtEndPr>
      <w:rPr>
        <w:rFonts w:ascii="Times New Roman" w:hAnsi="Times New Roman" w:cs="Times New Roman"/>
        <w:noProof/>
        <w:sz w:val="24"/>
        <w:szCs w:val="24"/>
      </w:rPr>
    </w:sdtEndPr>
    <w:sdtContent>
      <w:p w14:paraId="4B16C3AB" w14:textId="6D7E45FF" w:rsidR="00001D88" w:rsidRPr="000622AF" w:rsidRDefault="00001D88">
        <w:pPr>
          <w:pStyle w:val="Footer"/>
          <w:jc w:val="right"/>
          <w:rPr>
            <w:rFonts w:ascii="Times New Roman" w:hAnsi="Times New Roman" w:cs="Times New Roman"/>
            <w:sz w:val="24"/>
            <w:szCs w:val="24"/>
          </w:rPr>
        </w:pPr>
        <w:r w:rsidRPr="000622AF">
          <w:rPr>
            <w:rFonts w:ascii="Times New Roman" w:hAnsi="Times New Roman" w:cs="Times New Roman"/>
            <w:sz w:val="24"/>
            <w:szCs w:val="24"/>
          </w:rPr>
          <w:fldChar w:fldCharType="begin"/>
        </w:r>
        <w:r w:rsidRPr="000622AF">
          <w:rPr>
            <w:rFonts w:ascii="Times New Roman" w:hAnsi="Times New Roman" w:cs="Times New Roman"/>
            <w:sz w:val="24"/>
            <w:szCs w:val="24"/>
          </w:rPr>
          <w:instrText xml:space="preserve"> PAGE   \* MERGEFORMAT </w:instrText>
        </w:r>
        <w:r w:rsidRPr="000622AF">
          <w:rPr>
            <w:rFonts w:ascii="Times New Roman" w:hAnsi="Times New Roman" w:cs="Times New Roman"/>
            <w:sz w:val="24"/>
            <w:szCs w:val="24"/>
          </w:rPr>
          <w:fldChar w:fldCharType="separate"/>
        </w:r>
        <w:r w:rsidR="001F70F9">
          <w:rPr>
            <w:rFonts w:ascii="Times New Roman" w:hAnsi="Times New Roman" w:cs="Times New Roman"/>
            <w:noProof/>
            <w:sz w:val="24"/>
            <w:szCs w:val="24"/>
          </w:rPr>
          <w:t>14</w:t>
        </w:r>
        <w:r w:rsidRPr="000622AF">
          <w:rPr>
            <w:rFonts w:ascii="Times New Roman" w:hAnsi="Times New Roman" w:cs="Times New Roman"/>
            <w:noProof/>
            <w:sz w:val="24"/>
            <w:szCs w:val="24"/>
          </w:rPr>
          <w:fldChar w:fldCharType="end"/>
        </w:r>
      </w:p>
    </w:sdtContent>
  </w:sdt>
  <w:p w14:paraId="683CEAE2" w14:textId="77777777" w:rsidR="00001D88" w:rsidRDefault="00001D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68B8AF" w14:textId="77777777" w:rsidR="003836A5" w:rsidRDefault="003836A5" w:rsidP="00E84016">
      <w:pPr>
        <w:spacing w:after="0" w:line="240" w:lineRule="auto"/>
      </w:pPr>
      <w:r>
        <w:separator/>
      </w:r>
    </w:p>
  </w:footnote>
  <w:footnote w:type="continuationSeparator" w:id="0">
    <w:p w14:paraId="01A4E790" w14:textId="77777777" w:rsidR="003836A5" w:rsidRDefault="003836A5" w:rsidP="00E840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884EA8BA"/>
    <w:lvl w:ilvl="0">
      <w:start w:val="2"/>
      <w:numFmt w:val="decimal"/>
      <w:lvlText w:val="%1"/>
      <w:lvlJc w:val="left"/>
      <w:pPr>
        <w:ind w:left="660" w:hanging="660"/>
      </w:pPr>
      <w:rPr>
        <w:rFonts w:hint="default"/>
        <w:b/>
      </w:rPr>
    </w:lvl>
    <w:lvl w:ilvl="1">
      <w:start w:val="3"/>
      <w:numFmt w:val="decimal"/>
      <w:lvlText w:val="%1.%2"/>
      <w:lvlJc w:val="left"/>
      <w:pPr>
        <w:ind w:left="660" w:hanging="66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nsid w:val="00000002"/>
    <w:multiLevelType w:val="multilevel"/>
    <w:tmpl w:val="4546F2E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nsid w:val="00000003"/>
    <w:multiLevelType w:val="hybridMultilevel"/>
    <w:tmpl w:val="899820DC"/>
    <w:lvl w:ilvl="0" w:tplc="9D92605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multilevel"/>
    <w:tmpl w:val="5220E6B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nsid w:val="00000005"/>
    <w:multiLevelType w:val="multilevel"/>
    <w:tmpl w:val="8818837C"/>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0000006"/>
    <w:multiLevelType w:val="multilevel"/>
    <w:tmpl w:val="9150142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00000007"/>
    <w:multiLevelType w:val="multilevel"/>
    <w:tmpl w:val="4A061F60"/>
    <w:lvl w:ilvl="0">
      <w:start w:val="1"/>
      <w:numFmt w:val="decimal"/>
      <w:lvlText w:val="%1.0"/>
      <w:lvlJc w:val="left"/>
      <w:pPr>
        <w:ind w:left="45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00000008"/>
    <w:multiLevelType w:val="multilevel"/>
    <w:tmpl w:val="0D1065C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8">
    <w:nsid w:val="00000009"/>
    <w:multiLevelType w:val="multilevel"/>
    <w:tmpl w:val="D758CD7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nsid w:val="0000000A"/>
    <w:multiLevelType w:val="multilevel"/>
    <w:tmpl w:val="B0C61DC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000000B"/>
    <w:multiLevelType w:val="multilevel"/>
    <w:tmpl w:val="2B64031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nsid w:val="071A275D"/>
    <w:multiLevelType w:val="hybridMultilevel"/>
    <w:tmpl w:val="8F124A2E"/>
    <w:lvl w:ilvl="0" w:tplc="9D92605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ADD7E13"/>
    <w:multiLevelType w:val="hybridMultilevel"/>
    <w:tmpl w:val="D5441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4D0F75"/>
    <w:multiLevelType w:val="hybridMultilevel"/>
    <w:tmpl w:val="52E227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CAA0CB2"/>
    <w:multiLevelType w:val="hybridMultilevel"/>
    <w:tmpl w:val="53F8E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3A14070"/>
    <w:multiLevelType w:val="hybridMultilevel"/>
    <w:tmpl w:val="46688CA0"/>
    <w:lvl w:ilvl="0" w:tplc="9D92605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2F4F9A"/>
    <w:multiLevelType w:val="hybridMultilevel"/>
    <w:tmpl w:val="AE9E5D02"/>
    <w:lvl w:ilvl="0" w:tplc="8322357A">
      <w:start w:val="1"/>
      <w:numFmt w:val="bullet"/>
      <w:lvlText w:val="•"/>
      <w:lvlJc w:val="left"/>
      <w:pPr>
        <w:tabs>
          <w:tab w:val="left" w:pos="720"/>
        </w:tabs>
        <w:ind w:left="720" w:hanging="360"/>
      </w:pPr>
      <w:rPr>
        <w:rFonts w:ascii="Arial" w:hAnsi="Arial" w:hint="default"/>
      </w:rPr>
    </w:lvl>
    <w:lvl w:ilvl="1" w:tplc="1518C190" w:tentative="1">
      <w:start w:val="1"/>
      <w:numFmt w:val="bullet"/>
      <w:lvlText w:val="•"/>
      <w:lvlJc w:val="left"/>
      <w:pPr>
        <w:tabs>
          <w:tab w:val="left" w:pos="1440"/>
        </w:tabs>
        <w:ind w:left="1440" w:hanging="360"/>
      </w:pPr>
      <w:rPr>
        <w:rFonts w:ascii="Arial" w:hAnsi="Arial" w:hint="default"/>
      </w:rPr>
    </w:lvl>
    <w:lvl w:ilvl="2" w:tplc="2B42DF40" w:tentative="1">
      <w:start w:val="1"/>
      <w:numFmt w:val="bullet"/>
      <w:lvlText w:val="•"/>
      <w:lvlJc w:val="left"/>
      <w:pPr>
        <w:tabs>
          <w:tab w:val="left" w:pos="2160"/>
        </w:tabs>
        <w:ind w:left="2160" w:hanging="360"/>
      </w:pPr>
      <w:rPr>
        <w:rFonts w:ascii="Arial" w:hAnsi="Arial" w:hint="default"/>
      </w:rPr>
    </w:lvl>
    <w:lvl w:ilvl="3" w:tplc="36D4B38A" w:tentative="1">
      <w:start w:val="1"/>
      <w:numFmt w:val="bullet"/>
      <w:lvlText w:val="•"/>
      <w:lvlJc w:val="left"/>
      <w:pPr>
        <w:tabs>
          <w:tab w:val="left" w:pos="2880"/>
        </w:tabs>
        <w:ind w:left="2880" w:hanging="360"/>
      </w:pPr>
      <w:rPr>
        <w:rFonts w:ascii="Arial" w:hAnsi="Arial" w:hint="default"/>
      </w:rPr>
    </w:lvl>
    <w:lvl w:ilvl="4" w:tplc="38F0AF60" w:tentative="1">
      <w:start w:val="1"/>
      <w:numFmt w:val="bullet"/>
      <w:lvlText w:val="•"/>
      <w:lvlJc w:val="left"/>
      <w:pPr>
        <w:tabs>
          <w:tab w:val="left" w:pos="3600"/>
        </w:tabs>
        <w:ind w:left="3600" w:hanging="360"/>
      </w:pPr>
      <w:rPr>
        <w:rFonts w:ascii="Arial" w:hAnsi="Arial" w:hint="default"/>
      </w:rPr>
    </w:lvl>
    <w:lvl w:ilvl="5" w:tplc="A23E955A" w:tentative="1">
      <w:start w:val="1"/>
      <w:numFmt w:val="bullet"/>
      <w:lvlText w:val="•"/>
      <w:lvlJc w:val="left"/>
      <w:pPr>
        <w:tabs>
          <w:tab w:val="left" w:pos="4320"/>
        </w:tabs>
        <w:ind w:left="4320" w:hanging="360"/>
      </w:pPr>
      <w:rPr>
        <w:rFonts w:ascii="Arial" w:hAnsi="Arial" w:hint="default"/>
      </w:rPr>
    </w:lvl>
    <w:lvl w:ilvl="6" w:tplc="4AAC356A" w:tentative="1">
      <w:start w:val="1"/>
      <w:numFmt w:val="bullet"/>
      <w:lvlText w:val="•"/>
      <w:lvlJc w:val="left"/>
      <w:pPr>
        <w:tabs>
          <w:tab w:val="left" w:pos="5040"/>
        </w:tabs>
        <w:ind w:left="5040" w:hanging="360"/>
      </w:pPr>
      <w:rPr>
        <w:rFonts w:ascii="Arial" w:hAnsi="Arial" w:hint="default"/>
      </w:rPr>
    </w:lvl>
    <w:lvl w:ilvl="7" w:tplc="A960660A" w:tentative="1">
      <w:start w:val="1"/>
      <w:numFmt w:val="bullet"/>
      <w:lvlText w:val="•"/>
      <w:lvlJc w:val="left"/>
      <w:pPr>
        <w:tabs>
          <w:tab w:val="left" w:pos="5760"/>
        </w:tabs>
        <w:ind w:left="5760" w:hanging="360"/>
      </w:pPr>
      <w:rPr>
        <w:rFonts w:ascii="Arial" w:hAnsi="Arial" w:hint="default"/>
      </w:rPr>
    </w:lvl>
    <w:lvl w:ilvl="8" w:tplc="FC18AE3C" w:tentative="1">
      <w:start w:val="1"/>
      <w:numFmt w:val="bullet"/>
      <w:lvlText w:val="•"/>
      <w:lvlJc w:val="left"/>
      <w:pPr>
        <w:tabs>
          <w:tab w:val="left" w:pos="6480"/>
        </w:tabs>
        <w:ind w:left="6480" w:hanging="360"/>
      </w:pPr>
      <w:rPr>
        <w:rFonts w:ascii="Arial" w:hAnsi="Arial" w:hint="default"/>
      </w:rPr>
    </w:lvl>
  </w:abstractNum>
  <w:abstractNum w:abstractNumId="17">
    <w:nsid w:val="2F27253F"/>
    <w:multiLevelType w:val="hybridMultilevel"/>
    <w:tmpl w:val="8F124A2E"/>
    <w:lvl w:ilvl="0" w:tplc="9D92605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E05A18"/>
    <w:multiLevelType w:val="hybridMultilevel"/>
    <w:tmpl w:val="57CA3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BD6562"/>
    <w:multiLevelType w:val="hybridMultilevel"/>
    <w:tmpl w:val="5906C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81A38CF"/>
    <w:multiLevelType w:val="hybridMultilevel"/>
    <w:tmpl w:val="8F124A2E"/>
    <w:lvl w:ilvl="0" w:tplc="9D92605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7C4818"/>
    <w:multiLevelType w:val="hybridMultilevel"/>
    <w:tmpl w:val="15500D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1071D09"/>
    <w:multiLevelType w:val="multilevel"/>
    <w:tmpl w:val="3FCE503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65E72BCE"/>
    <w:multiLevelType w:val="hybridMultilevel"/>
    <w:tmpl w:val="D5664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2156A32"/>
    <w:multiLevelType w:val="hybridMultilevel"/>
    <w:tmpl w:val="947E4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0"/>
  </w:num>
  <w:num w:numId="3">
    <w:abstractNumId w:val="1"/>
  </w:num>
  <w:num w:numId="4">
    <w:abstractNumId w:val="2"/>
  </w:num>
  <w:num w:numId="5">
    <w:abstractNumId w:val="3"/>
  </w:num>
  <w:num w:numId="6">
    <w:abstractNumId w:val="5"/>
  </w:num>
  <w:num w:numId="7">
    <w:abstractNumId w:val="4"/>
  </w:num>
  <w:num w:numId="8">
    <w:abstractNumId w:val="7"/>
  </w:num>
  <w:num w:numId="9">
    <w:abstractNumId w:val="6"/>
  </w:num>
  <w:num w:numId="10">
    <w:abstractNumId w:val="8"/>
  </w:num>
  <w:num w:numId="11">
    <w:abstractNumId w:val="9"/>
  </w:num>
  <w:num w:numId="12">
    <w:abstractNumId w:val="10"/>
  </w:num>
  <w:num w:numId="13">
    <w:abstractNumId w:val="18"/>
  </w:num>
  <w:num w:numId="14">
    <w:abstractNumId w:val="24"/>
  </w:num>
  <w:num w:numId="15">
    <w:abstractNumId w:val="15"/>
  </w:num>
  <w:num w:numId="16">
    <w:abstractNumId w:val="22"/>
  </w:num>
  <w:num w:numId="17">
    <w:abstractNumId w:val="11"/>
  </w:num>
  <w:num w:numId="18">
    <w:abstractNumId w:val="20"/>
  </w:num>
  <w:num w:numId="19">
    <w:abstractNumId w:val="19"/>
  </w:num>
  <w:num w:numId="20">
    <w:abstractNumId w:val="21"/>
  </w:num>
  <w:num w:numId="21">
    <w:abstractNumId w:val="13"/>
  </w:num>
  <w:num w:numId="22">
    <w:abstractNumId w:val="12"/>
  </w:num>
  <w:num w:numId="23">
    <w:abstractNumId w:val="17"/>
  </w:num>
  <w:num w:numId="24">
    <w:abstractNumId w:val="14"/>
  </w:num>
  <w:num w:numId="25">
    <w:abstractNumId w:val="2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rof. Ssemakula">
    <w15:presenceInfo w15:providerId="None" w15:userId="Prof. Ssemaku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E05"/>
    <w:rsid w:val="00001D88"/>
    <w:rsid w:val="00004A15"/>
    <w:rsid w:val="000057BB"/>
    <w:rsid w:val="000139B1"/>
    <w:rsid w:val="000214A0"/>
    <w:rsid w:val="000328C9"/>
    <w:rsid w:val="00040687"/>
    <w:rsid w:val="0004236D"/>
    <w:rsid w:val="000445DF"/>
    <w:rsid w:val="00051B83"/>
    <w:rsid w:val="000534DB"/>
    <w:rsid w:val="0005388C"/>
    <w:rsid w:val="000551F7"/>
    <w:rsid w:val="00061FEF"/>
    <w:rsid w:val="000622AF"/>
    <w:rsid w:val="000653D9"/>
    <w:rsid w:val="00070DCE"/>
    <w:rsid w:val="0007631B"/>
    <w:rsid w:val="000768B5"/>
    <w:rsid w:val="00083A66"/>
    <w:rsid w:val="00083B4A"/>
    <w:rsid w:val="00084CDA"/>
    <w:rsid w:val="00086CDA"/>
    <w:rsid w:val="00090C91"/>
    <w:rsid w:val="0009158E"/>
    <w:rsid w:val="000A0263"/>
    <w:rsid w:val="000A084D"/>
    <w:rsid w:val="000A1228"/>
    <w:rsid w:val="000A2847"/>
    <w:rsid w:val="000A2F3B"/>
    <w:rsid w:val="000A58AA"/>
    <w:rsid w:val="000A5EBF"/>
    <w:rsid w:val="000B2BFB"/>
    <w:rsid w:val="000C4C52"/>
    <w:rsid w:val="000C53C3"/>
    <w:rsid w:val="000C5BF6"/>
    <w:rsid w:val="000D0A68"/>
    <w:rsid w:val="000E3AAA"/>
    <w:rsid w:val="000E5B39"/>
    <w:rsid w:val="000F1D8E"/>
    <w:rsid w:val="000F26B2"/>
    <w:rsid w:val="000F52DC"/>
    <w:rsid w:val="000F6EE9"/>
    <w:rsid w:val="00100D6E"/>
    <w:rsid w:val="00107788"/>
    <w:rsid w:val="001101C6"/>
    <w:rsid w:val="00113957"/>
    <w:rsid w:val="00115917"/>
    <w:rsid w:val="001213BE"/>
    <w:rsid w:val="0012448D"/>
    <w:rsid w:val="001403A5"/>
    <w:rsid w:val="001558BD"/>
    <w:rsid w:val="00164BCF"/>
    <w:rsid w:val="0017163C"/>
    <w:rsid w:val="00171C80"/>
    <w:rsid w:val="00176C47"/>
    <w:rsid w:val="00184C07"/>
    <w:rsid w:val="00193597"/>
    <w:rsid w:val="0019376D"/>
    <w:rsid w:val="001950BC"/>
    <w:rsid w:val="00195149"/>
    <w:rsid w:val="00197D30"/>
    <w:rsid w:val="001A360B"/>
    <w:rsid w:val="001A5AE6"/>
    <w:rsid w:val="001B6709"/>
    <w:rsid w:val="001C001E"/>
    <w:rsid w:val="001C3BA0"/>
    <w:rsid w:val="001C6AD5"/>
    <w:rsid w:val="001D687F"/>
    <w:rsid w:val="001E744E"/>
    <w:rsid w:val="001F1402"/>
    <w:rsid w:val="001F1D91"/>
    <w:rsid w:val="001F559D"/>
    <w:rsid w:val="001F70F9"/>
    <w:rsid w:val="00200505"/>
    <w:rsid w:val="00205254"/>
    <w:rsid w:val="0022364A"/>
    <w:rsid w:val="00224206"/>
    <w:rsid w:val="0023010E"/>
    <w:rsid w:val="002304E1"/>
    <w:rsid w:val="002315E6"/>
    <w:rsid w:val="0023333B"/>
    <w:rsid w:val="002335D2"/>
    <w:rsid w:val="00242F62"/>
    <w:rsid w:val="002528B6"/>
    <w:rsid w:val="002529F1"/>
    <w:rsid w:val="00261398"/>
    <w:rsid w:val="00264B7A"/>
    <w:rsid w:val="00264F5C"/>
    <w:rsid w:val="00267031"/>
    <w:rsid w:val="00270CD6"/>
    <w:rsid w:val="00276EED"/>
    <w:rsid w:val="00277604"/>
    <w:rsid w:val="0028136D"/>
    <w:rsid w:val="0028142B"/>
    <w:rsid w:val="002A0DF5"/>
    <w:rsid w:val="002A22DB"/>
    <w:rsid w:val="002A56C7"/>
    <w:rsid w:val="002A5C7C"/>
    <w:rsid w:val="002A6DD8"/>
    <w:rsid w:val="002B5269"/>
    <w:rsid w:val="002C08A6"/>
    <w:rsid w:val="002C1159"/>
    <w:rsid w:val="002C436F"/>
    <w:rsid w:val="002E1166"/>
    <w:rsid w:val="002E2CC8"/>
    <w:rsid w:val="002E5266"/>
    <w:rsid w:val="002F4151"/>
    <w:rsid w:val="002F4B6D"/>
    <w:rsid w:val="002F6B77"/>
    <w:rsid w:val="00302B8B"/>
    <w:rsid w:val="00306A1A"/>
    <w:rsid w:val="00321433"/>
    <w:rsid w:val="00327D81"/>
    <w:rsid w:val="00330625"/>
    <w:rsid w:val="0033064E"/>
    <w:rsid w:val="003309BF"/>
    <w:rsid w:val="003366B3"/>
    <w:rsid w:val="00336C5C"/>
    <w:rsid w:val="00343F18"/>
    <w:rsid w:val="003556C6"/>
    <w:rsid w:val="00356888"/>
    <w:rsid w:val="00361471"/>
    <w:rsid w:val="00364F4E"/>
    <w:rsid w:val="003736BF"/>
    <w:rsid w:val="003835C7"/>
    <w:rsid w:val="003836A5"/>
    <w:rsid w:val="00383F1F"/>
    <w:rsid w:val="0038598B"/>
    <w:rsid w:val="00391C50"/>
    <w:rsid w:val="00392EFE"/>
    <w:rsid w:val="003931E3"/>
    <w:rsid w:val="003A5459"/>
    <w:rsid w:val="003B280A"/>
    <w:rsid w:val="003B28BB"/>
    <w:rsid w:val="003C214E"/>
    <w:rsid w:val="003C446C"/>
    <w:rsid w:val="003D6DB9"/>
    <w:rsid w:val="003E33A2"/>
    <w:rsid w:val="003E5040"/>
    <w:rsid w:val="003E5B36"/>
    <w:rsid w:val="003F19F4"/>
    <w:rsid w:val="003F7D14"/>
    <w:rsid w:val="004144B8"/>
    <w:rsid w:val="004163F4"/>
    <w:rsid w:val="00422EC9"/>
    <w:rsid w:val="00423FAE"/>
    <w:rsid w:val="00432351"/>
    <w:rsid w:val="00433129"/>
    <w:rsid w:val="004337B3"/>
    <w:rsid w:val="004428A2"/>
    <w:rsid w:val="00445A9B"/>
    <w:rsid w:val="00447197"/>
    <w:rsid w:val="00447442"/>
    <w:rsid w:val="00450E60"/>
    <w:rsid w:val="00456131"/>
    <w:rsid w:val="00464BD3"/>
    <w:rsid w:val="00474F62"/>
    <w:rsid w:val="004807DC"/>
    <w:rsid w:val="004807DE"/>
    <w:rsid w:val="00481233"/>
    <w:rsid w:val="004846AD"/>
    <w:rsid w:val="004A092A"/>
    <w:rsid w:val="004A0B4A"/>
    <w:rsid w:val="004B3143"/>
    <w:rsid w:val="004B4530"/>
    <w:rsid w:val="004C5A2E"/>
    <w:rsid w:val="004D0C92"/>
    <w:rsid w:val="004D14FF"/>
    <w:rsid w:val="004D7776"/>
    <w:rsid w:val="004E3444"/>
    <w:rsid w:val="004E3F05"/>
    <w:rsid w:val="004F3CBF"/>
    <w:rsid w:val="004F5EAA"/>
    <w:rsid w:val="00502466"/>
    <w:rsid w:val="00503298"/>
    <w:rsid w:val="00503E03"/>
    <w:rsid w:val="005043E1"/>
    <w:rsid w:val="00504B73"/>
    <w:rsid w:val="00515D4A"/>
    <w:rsid w:val="00517DE9"/>
    <w:rsid w:val="0052273C"/>
    <w:rsid w:val="00527514"/>
    <w:rsid w:val="00532E83"/>
    <w:rsid w:val="0053397B"/>
    <w:rsid w:val="005379B7"/>
    <w:rsid w:val="00543A5B"/>
    <w:rsid w:val="005468CE"/>
    <w:rsid w:val="00547DF2"/>
    <w:rsid w:val="00550076"/>
    <w:rsid w:val="00552FB3"/>
    <w:rsid w:val="005542F5"/>
    <w:rsid w:val="005544B2"/>
    <w:rsid w:val="0055489F"/>
    <w:rsid w:val="00557074"/>
    <w:rsid w:val="00571A15"/>
    <w:rsid w:val="0057248B"/>
    <w:rsid w:val="00577738"/>
    <w:rsid w:val="00580105"/>
    <w:rsid w:val="005910BF"/>
    <w:rsid w:val="00592524"/>
    <w:rsid w:val="00597015"/>
    <w:rsid w:val="005A07C3"/>
    <w:rsid w:val="005A54EE"/>
    <w:rsid w:val="005B66B5"/>
    <w:rsid w:val="005B6BB5"/>
    <w:rsid w:val="005C1176"/>
    <w:rsid w:val="005C12E0"/>
    <w:rsid w:val="005C3EAC"/>
    <w:rsid w:val="005C5C80"/>
    <w:rsid w:val="005E03FD"/>
    <w:rsid w:val="005E6EDF"/>
    <w:rsid w:val="005F0522"/>
    <w:rsid w:val="005F1344"/>
    <w:rsid w:val="005F394C"/>
    <w:rsid w:val="005F58E1"/>
    <w:rsid w:val="006011A9"/>
    <w:rsid w:val="00604467"/>
    <w:rsid w:val="00605E04"/>
    <w:rsid w:val="0060698B"/>
    <w:rsid w:val="00613498"/>
    <w:rsid w:val="00615B2D"/>
    <w:rsid w:val="00622F4E"/>
    <w:rsid w:val="006232E2"/>
    <w:rsid w:val="00623CF8"/>
    <w:rsid w:val="00632807"/>
    <w:rsid w:val="00643490"/>
    <w:rsid w:val="0065447F"/>
    <w:rsid w:val="006577CC"/>
    <w:rsid w:val="00661241"/>
    <w:rsid w:val="00662143"/>
    <w:rsid w:val="00674FD9"/>
    <w:rsid w:val="006833EB"/>
    <w:rsid w:val="00687591"/>
    <w:rsid w:val="00692377"/>
    <w:rsid w:val="00696509"/>
    <w:rsid w:val="006A395F"/>
    <w:rsid w:val="006A41C3"/>
    <w:rsid w:val="006A5592"/>
    <w:rsid w:val="006A6B5B"/>
    <w:rsid w:val="006B3314"/>
    <w:rsid w:val="006B3560"/>
    <w:rsid w:val="006C793C"/>
    <w:rsid w:val="006D1D5E"/>
    <w:rsid w:val="006E0030"/>
    <w:rsid w:val="006E4215"/>
    <w:rsid w:val="006F1B5B"/>
    <w:rsid w:val="006F322B"/>
    <w:rsid w:val="006F4741"/>
    <w:rsid w:val="006F596B"/>
    <w:rsid w:val="007037A0"/>
    <w:rsid w:val="0070509C"/>
    <w:rsid w:val="00721C09"/>
    <w:rsid w:val="00723CC7"/>
    <w:rsid w:val="00723D4E"/>
    <w:rsid w:val="00731F33"/>
    <w:rsid w:val="00733E08"/>
    <w:rsid w:val="00735241"/>
    <w:rsid w:val="007361AE"/>
    <w:rsid w:val="0074074F"/>
    <w:rsid w:val="0074109B"/>
    <w:rsid w:val="00741676"/>
    <w:rsid w:val="0074448A"/>
    <w:rsid w:val="00760546"/>
    <w:rsid w:val="00760697"/>
    <w:rsid w:val="00760BF9"/>
    <w:rsid w:val="007617F5"/>
    <w:rsid w:val="00762E76"/>
    <w:rsid w:val="00770D3D"/>
    <w:rsid w:val="00773658"/>
    <w:rsid w:val="0077640E"/>
    <w:rsid w:val="007764BF"/>
    <w:rsid w:val="0079516E"/>
    <w:rsid w:val="0079602C"/>
    <w:rsid w:val="00797092"/>
    <w:rsid w:val="00797A30"/>
    <w:rsid w:val="007A7509"/>
    <w:rsid w:val="007C2852"/>
    <w:rsid w:val="007C438E"/>
    <w:rsid w:val="007C4D59"/>
    <w:rsid w:val="007C502B"/>
    <w:rsid w:val="007D0368"/>
    <w:rsid w:val="007D298E"/>
    <w:rsid w:val="007D5295"/>
    <w:rsid w:val="007E58A5"/>
    <w:rsid w:val="007E7052"/>
    <w:rsid w:val="007F3E52"/>
    <w:rsid w:val="00800A78"/>
    <w:rsid w:val="008020EB"/>
    <w:rsid w:val="00811021"/>
    <w:rsid w:val="00813B6E"/>
    <w:rsid w:val="00813D52"/>
    <w:rsid w:val="0082244D"/>
    <w:rsid w:val="008252B0"/>
    <w:rsid w:val="008312AC"/>
    <w:rsid w:val="00841C50"/>
    <w:rsid w:val="008459C1"/>
    <w:rsid w:val="00851F8F"/>
    <w:rsid w:val="0085309E"/>
    <w:rsid w:val="00853586"/>
    <w:rsid w:val="00856402"/>
    <w:rsid w:val="008654B2"/>
    <w:rsid w:val="008657A7"/>
    <w:rsid w:val="008669BE"/>
    <w:rsid w:val="008706AE"/>
    <w:rsid w:val="0087171F"/>
    <w:rsid w:val="0087683C"/>
    <w:rsid w:val="008870FA"/>
    <w:rsid w:val="00892612"/>
    <w:rsid w:val="00895661"/>
    <w:rsid w:val="00897D2F"/>
    <w:rsid w:val="00897E7E"/>
    <w:rsid w:val="008A097B"/>
    <w:rsid w:val="008B4BC1"/>
    <w:rsid w:val="008C0759"/>
    <w:rsid w:val="008C3255"/>
    <w:rsid w:val="008D6120"/>
    <w:rsid w:val="008E35F4"/>
    <w:rsid w:val="008E5EFD"/>
    <w:rsid w:val="008F1005"/>
    <w:rsid w:val="008F1E05"/>
    <w:rsid w:val="008F56C9"/>
    <w:rsid w:val="00906A3D"/>
    <w:rsid w:val="0091631C"/>
    <w:rsid w:val="00924BBC"/>
    <w:rsid w:val="00925724"/>
    <w:rsid w:val="0092725C"/>
    <w:rsid w:val="00932929"/>
    <w:rsid w:val="009374B9"/>
    <w:rsid w:val="00940855"/>
    <w:rsid w:val="00952640"/>
    <w:rsid w:val="00953A96"/>
    <w:rsid w:val="00960647"/>
    <w:rsid w:val="0096234D"/>
    <w:rsid w:val="00963CC4"/>
    <w:rsid w:val="00965735"/>
    <w:rsid w:val="00972757"/>
    <w:rsid w:val="0097661B"/>
    <w:rsid w:val="00976635"/>
    <w:rsid w:val="00980662"/>
    <w:rsid w:val="00980DE4"/>
    <w:rsid w:val="00992592"/>
    <w:rsid w:val="00997F1E"/>
    <w:rsid w:val="009A122B"/>
    <w:rsid w:val="009A47CF"/>
    <w:rsid w:val="009A571B"/>
    <w:rsid w:val="009B28D5"/>
    <w:rsid w:val="009B3114"/>
    <w:rsid w:val="009B3318"/>
    <w:rsid w:val="009B56B4"/>
    <w:rsid w:val="009B6193"/>
    <w:rsid w:val="009B7B61"/>
    <w:rsid w:val="009C4569"/>
    <w:rsid w:val="009D3427"/>
    <w:rsid w:val="009E4BC9"/>
    <w:rsid w:val="009E55D5"/>
    <w:rsid w:val="009E6FC5"/>
    <w:rsid w:val="009E7F13"/>
    <w:rsid w:val="00A00119"/>
    <w:rsid w:val="00A13925"/>
    <w:rsid w:val="00A148E2"/>
    <w:rsid w:val="00A20C39"/>
    <w:rsid w:val="00A21345"/>
    <w:rsid w:val="00A2404E"/>
    <w:rsid w:val="00A27FAE"/>
    <w:rsid w:val="00A30BF7"/>
    <w:rsid w:val="00A346F8"/>
    <w:rsid w:val="00A35D2C"/>
    <w:rsid w:val="00A35FB3"/>
    <w:rsid w:val="00A442EC"/>
    <w:rsid w:val="00A4689B"/>
    <w:rsid w:val="00A47DFA"/>
    <w:rsid w:val="00A5050E"/>
    <w:rsid w:val="00A53613"/>
    <w:rsid w:val="00A77BAB"/>
    <w:rsid w:val="00A85451"/>
    <w:rsid w:val="00A90BDC"/>
    <w:rsid w:val="00A92B6A"/>
    <w:rsid w:val="00AA1247"/>
    <w:rsid w:val="00AA4408"/>
    <w:rsid w:val="00AA59D6"/>
    <w:rsid w:val="00AB0052"/>
    <w:rsid w:val="00AB2232"/>
    <w:rsid w:val="00AB49C5"/>
    <w:rsid w:val="00AB641A"/>
    <w:rsid w:val="00AB65D3"/>
    <w:rsid w:val="00AB69A0"/>
    <w:rsid w:val="00AC63D8"/>
    <w:rsid w:val="00AD445C"/>
    <w:rsid w:val="00AD6CBC"/>
    <w:rsid w:val="00AD7A0D"/>
    <w:rsid w:val="00AE0031"/>
    <w:rsid w:val="00AF381E"/>
    <w:rsid w:val="00AF3A99"/>
    <w:rsid w:val="00AF5196"/>
    <w:rsid w:val="00B023D1"/>
    <w:rsid w:val="00B13CBB"/>
    <w:rsid w:val="00B174DA"/>
    <w:rsid w:val="00B35263"/>
    <w:rsid w:val="00B376B3"/>
    <w:rsid w:val="00B42DA8"/>
    <w:rsid w:val="00B51167"/>
    <w:rsid w:val="00B519C3"/>
    <w:rsid w:val="00B55AF3"/>
    <w:rsid w:val="00B6284C"/>
    <w:rsid w:val="00B6501A"/>
    <w:rsid w:val="00B669D1"/>
    <w:rsid w:val="00B75A18"/>
    <w:rsid w:val="00B761E8"/>
    <w:rsid w:val="00B842D3"/>
    <w:rsid w:val="00B848E0"/>
    <w:rsid w:val="00B906C3"/>
    <w:rsid w:val="00B926DC"/>
    <w:rsid w:val="00BA5325"/>
    <w:rsid w:val="00BB0AEC"/>
    <w:rsid w:val="00BC609E"/>
    <w:rsid w:val="00BE1290"/>
    <w:rsid w:val="00BF4EAB"/>
    <w:rsid w:val="00BF6537"/>
    <w:rsid w:val="00C04640"/>
    <w:rsid w:val="00C06620"/>
    <w:rsid w:val="00C06953"/>
    <w:rsid w:val="00C10645"/>
    <w:rsid w:val="00C11EFE"/>
    <w:rsid w:val="00C14C87"/>
    <w:rsid w:val="00C152D5"/>
    <w:rsid w:val="00C17CCB"/>
    <w:rsid w:val="00C27C90"/>
    <w:rsid w:val="00C30606"/>
    <w:rsid w:val="00C30FB2"/>
    <w:rsid w:val="00C34CCA"/>
    <w:rsid w:val="00C353D5"/>
    <w:rsid w:val="00C55DCC"/>
    <w:rsid w:val="00C71704"/>
    <w:rsid w:val="00C71862"/>
    <w:rsid w:val="00C74EF5"/>
    <w:rsid w:val="00C77E67"/>
    <w:rsid w:val="00C83A0F"/>
    <w:rsid w:val="00C87D0C"/>
    <w:rsid w:val="00C969A0"/>
    <w:rsid w:val="00CB4B0D"/>
    <w:rsid w:val="00CC6B52"/>
    <w:rsid w:val="00CD1DE0"/>
    <w:rsid w:val="00CD53BB"/>
    <w:rsid w:val="00CE074B"/>
    <w:rsid w:val="00CE23F2"/>
    <w:rsid w:val="00CE6C85"/>
    <w:rsid w:val="00CF3221"/>
    <w:rsid w:val="00CF5FAE"/>
    <w:rsid w:val="00CF6E8B"/>
    <w:rsid w:val="00CF7660"/>
    <w:rsid w:val="00D005FD"/>
    <w:rsid w:val="00D02A8B"/>
    <w:rsid w:val="00D03259"/>
    <w:rsid w:val="00D1566D"/>
    <w:rsid w:val="00D15C8F"/>
    <w:rsid w:val="00D16D3E"/>
    <w:rsid w:val="00D22285"/>
    <w:rsid w:val="00D230C8"/>
    <w:rsid w:val="00D306A7"/>
    <w:rsid w:val="00D373E1"/>
    <w:rsid w:val="00D40DE2"/>
    <w:rsid w:val="00D41E73"/>
    <w:rsid w:val="00D43D5C"/>
    <w:rsid w:val="00D45C8F"/>
    <w:rsid w:val="00D479FC"/>
    <w:rsid w:val="00D50181"/>
    <w:rsid w:val="00D50683"/>
    <w:rsid w:val="00D5573C"/>
    <w:rsid w:val="00D6273E"/>
    <w:rsid w:val="00D718A9"/>
    <w:rsid w:val="00D7249B"/>
    <w:rsid w:val="00D76D22"/>
    <w:rsid w:val="00D86704"/>
    <w:rsid w:val="00D86CFD"/>
    <w:rsid w:val="00D87ACD"/>
    <w:rsid w:val="00D9084E"/>
    <w:rsid w:val="00DA6064"/>
    <w:rsid w:val="00DC04C4"/>
    <w:rsid w:val="00DC0B83"/>
    <w:rsid w:val="00DC3996"/>
    <w:rsid w:val="00DC6897"/>
    <w:rsid w:val="00DD08E1"/>
    <w:rsid w:val="00DD1F79"/>
    <w:rsid w:val="00DD46D1"/>
    <w:rsid w:val="00DE1987"/>
    <w:rsid w:val="00DF67AD"/>
    <w:rsid w:val="00DF686B"/>
    <w:rsid w:val="00DF69FC"/>
    <w:rsid w:val="00E0139E"/>
    <w:rsid w:val="00E04686"/>
    <w:rsid w:val="00E16503"/>
    <w:rsid w:val="00E204EF"/>
    <w:rsid w:val="00E31633"/>
    <w:rsid w:val="00E33412"/>
    <w:rsid w:val="00E36B14"/>
    <w:rsid w:val="00E40CF2"/>
    <w:rsid w:val="00E44E77"/>
    <w:rsid w:val="00E45304"/>
    <w:rsid w:val="00E460DB"/>
    <w:rsid w:val="00E5024D"/>
    <w:rsid w:val="00E507C3"/>
    <w:rsid w:val="00E56CCC"/>
    <w:rsid w:val="00E64534"/>
    <w:rsid w:val="00E70B22"/>
    <w:rsid w:val="00E724F8"/>
    <w:rsid w:val="00E72F9D"/>
    <w:rsid w:val="00E84016"/>
    <w:rsid w:val="00E93DE0"/>
    <w:rsid w:val="00EA18F5"/>
    <w:rsid w:val="00EB4F85"/>
    <w:rsid w:val="00EC056A"/>
    <w:rsid w:val="00EC356C"/>
    <w:rsid w:val="00EC4670"/>
    <w:rsid w:val="00ED3B5F"/>
    <w:rsid w:val="00EE788F"/>
    <w:rsid w:val="00EF5B4A"/>
    <w:rsid w:val="00EF6F79"/>
    <w:rsid w:val="00EF7A98"/>
    <w:rsid w:val="00F00B7A"/>
    <w:rsid w:val="00F1252F"/>
    <w:rsid w:val="00F15104"/>
    <w:rsid w:val="00F2428F"/>
    <w:rsid w:val="00F3608B"/>
    <w:rsid w:val="00F41275"/>
    <w:rsid w:val="00F5055F"/>
    <w:rsid w:val="00F51EF1"/>
    <w:rsid w:val="00F54E34"/>
    <w:rsid w:val="00F56516"/>
    <w:rsid w:val="00F56D07"/>
    <w:rsid w:val="00F6030E"/>
    <w:rsid w:val="00F60715"/>
    <w:rsid w:val="00F61F16"/>
    <w:rsid w:val="00F625C0"/>
    <w:rsid w:val="00F62B87"/>
    <w:rsid w:val="00F62D68"/>
    <w:rsid w:val="00F730FE"/>
    <w:rsid w:val="00F75549"/>
    <w:rsid w:val="00F827A9"/>
    <w:rsid w:val="00F8503C"/>
    <w:rsid w:val="00F917B9"/>
    <w:rsid w:val="00F91F97"/>
    <w:rsid w:val="00F92E2C"/>
    <w:rsid w:val="00FA3EBC"/>
    <w:rsid w:val="00FA41E2"/>
    <w:rsid w:val="00FB274B"/>
    <w:rsid w:val="00FB57BB"/>
    <w:rsid w:val="00FC3AC8"/>
    <w:rsid w:val="00FD02A1"/>
    <w:rsid w:val="00FD154F"/>
    <w:rsid w:val="00FD69C3"/>
    <w:rsid w:val="00FE0C7E"/>
    <w:rsid w:val="00FE18A7"/>
    <w:rsid w:val="00FE48D5"/>
    <w:rsid w:val="00FE4F69"/>
    <w:rsid w:val="00FE71D0"/>
    <w:rsid w:val="00FE73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A4C1F"/>
  <w15:docId w15:val="{ED8D2781-AAE4-4FF3-A9E2-D2EA52297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56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pPr>
      <w:keepNext/>
      <w:keepLines/>
      <w:spacing w:before="200" w:after="0" w:line="276" w:lineRule="auto"/>
      <w:outlineLvl w:val="1"/>
    </w:pPr>
    <w:rPr>
      <w:rFonts w:asciiTheme="majorHAnsi" w:eastAsiaTheme="majorEastAsia" w:hAnsiTheme="majorHAnsi" w:cstheme="majorBidi"/>
      <w:b/>
      <w:bCs/>
      <w:color w:val="5B9BD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erence-text">
    <w:name w:val="reference-text"/>
    <w:basedOn w:val="DefaultParagraphFont"/>
  </w:style>
  <w:style w:type="character" w:styleId="Hyperlink">
    <w:name w:val="Hyperlink"/>
    <w:basedOn w:val="DefaultParagraphFont"/>
    <w:uiPriority w:val="99"/>
    <w:rPr>
      <w:color w:val="0000FF"/>
      <w:u w:val="single"/>
    </w:rPr>
  </w:style>
  <w:style w:type="character" w:customStyle="1" w:styleId="mw-cite-backlink">
    <w:name w:val="mw-cite-backlink"/>
    <w:basedOn w:val="DefaultParagraphFont"/>
  </w:style>
  <w:style w:type="character" w:customStyle="1" w:styleId="cite-accessibility-label">
    <w:name w:val="cite-accessibility-label"/>
    <w:basedOn w:val="DefaultParagraphFont"/>
  </w:style>
  <w:style w:type="paragraph" w:styleId="NoSpacing">
    <w:name w:val="No Spacing"/>
    <w:link w:val="NoSpacingChar"/>
    <w:uiPriority w:val="1"/>
    <w:qFormat/>
    <w:pPr>
      <w:spacing w:after="0" w:line="240" w:lineRule="auto"/>
    </w:p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5B9BD5"/>
      <w:sz w:val="26"/>
      <w:szCs w:val="26"/>
    </w:rPr>
  </w:style>
  <w:style w:type="character" w:styleId="FollowedHyperlink">
    <w:name w:val="FollowedHyperlink"/>
    <w:basedOn w:val="DefaultParagraphFont"/>
    <w:uiPriority w:val="99"/>
    <w:rPr>
      <w:color w:val="954F72"/>
      <w:u w:val="singl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unhideWhenUsed/>
    <w:rsid w:val="00E84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016"/>
  </w:style>
  <w:style w:type="paragraph" w:styleId="Footer">
    <w:name w:val="footer"/>
    <w:basedOn w:val="Normal"/>
    <w:link w:val="FooterChar"/>
    <w:uiPriority w:val="99"/>
    <w:unhideWhenUsed/>
    <w:rsid w:val="00E84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016"/>
  </w:style>
  <w:style w:type="character" w:styleId="PlaceholderText">
    <w:name w:val="Placeholder Text"/>
    <w:basedOn w:val="DefaultParagraphFont"/>
    <w:uiPriority w:val="99"/>
    <w:semiHidden/>
    <w:rsid w:val="00C353D5"/>
    <w:rPr>
      <w:color w:val="808080"/>
    </w:rPr>
  </w:style>
  <w:style w:type="paragraph" w:styleId="TOC1">
    <w:name w:val="toc 1"/>
    <w:basedOn w:val="Normal"/>
    <w:next w:val="Normal"/>
    <w:autoRedefine/>
    <w:uiPriority w:val="39"/>
    <w:unhideWhenUsed/>
    <w:rsid w:val="00A92B6A"/>
    <w:pPr>
      <w:spacing w:after="100"/>
    </w:pPr>
  </w:style>
  <w:style w:type="table" w:styleId="TableGrid">
    <w:name w:val="Table Grid"/>
    <w:basedOn w:val="TableNormal"/>
    <w:uiPriority w:val="39"/>
    <w:rsid w:val="00FE7331"/>
    <w:pPr>
      <w:spacing w:after="0" w:line="240" w:lineRule="auto"/>
    </w:pPr>
    <w:rPr>
      <w:rFonts w:ascii="Calibri" w:eastAsia="Times New Roman" w:hAnsi="Calibri" w:cs="Calibri"/>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F56C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C4D59"/>
    <w:pPr>
      <w:outlineLvl w:val="9"/>
    </w:pPr>
  </w:style>
  <w:style w:type="character" w:customStyle="1" w:styleId="ListParagraphChar">
    <w:name w:val="List Paragraph Char"/>
    <w:link w:val="ListParagraph"/>
    <w:uiPriority w:val="34"/>
    <w:locked/>
    <w:rsid w:val="00E16503"/>
  </w:style>
  <w:style w:type="paragraph" w:styleId="Caption">
    <w:name w:val="caption"/>
    <w:basedOn w:val="Normal"/>
    <w:next w:val="Normal"/>
    <w:uiPriority w:val="35"/>
    <w:unhideWhenUsed/>
    <w:qFormat/>
    <w:rsid w:val="00242F62"/>
    <w:pPr>
      <w:spacing w:after="200" w:line="240" w:lineRule="auto"/>
    </w:pPr>
    <w:rPr>
      <w:i/>
      <w:iCs/>
      <w:color w:val="1F497D" w:themeColor="text2"/>
      <w:sz w:val="18"/>
      <w:szCs w:val="18"/>
    </w:rPr>
  </w:style>
  <w:style w:type="character" w:customStyle="1" w:styleId="NoSpacingChar">
    <w:name w:val="No Spacing Char"/>
    <w:link w:val="NoSpacing"/>
    <w:uiPriority w:val="1"/>
    <w:rsid w:val="00AB65D3"/>
  </w:style>
  <w:style w:type="character" w:customStyle="1" w:styleId="tgc">
    <w:name w:val="_tgc"/>
    <w:rsid w:val="002A2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9007071">
      <w:bodyDiv w:val="1"/>
      <w:marLeft w:val="0"/>
      <w:marRight w:val="0"/>
      <w:marTop w:val="0"/>
      <w:marBottom w:val="0"/>
      <w:divBdr>
        <w:top w:val="none" w:sz="0" w:space="0" w:color="auto"/>
        <w:left w:val="none" w:sz="0" w:space="0" w:color="auto"/>
        <w:bottom w:val="none" w:sz="0" w:space="0" w:color="auto"/>
        <w:right w:val="none" w:sz="0" w:space="0" w:color="auto"/>
      </w:divBdr>
      <w:divsChild>
        <w:div w:id="1725327789">
          <w:blockQuote w:val="1"/>
          <w:marLeft w:val="600"/>
          <w:marRight w:val="600"/>
          <w:marTop w:val="600"/>
          <w:marBottom w:val="600"/>
          <w:divBdr>
            <w:top w:val="none" w:sz="0" w:space="0" w:color="auto"/>
            <w:left w:val="none" w:sz="0" w:space="0" w:color="auto"/>
            <w:bottom w:val="none" w:sz="0" w:space="0" w:color="auto"/>
            <w:right w:val="none" w:sz="0" w:space="0" w:color="auto"/>
          </w:divBdr>
        </w:div>
      </w:divsChild>
    </w:div>
    <w:div w:id="1278297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ankulekarafuli@yahoo.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automationengineer.com/markets-sectors/automated-agriculture-robots-futurefarm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3BBC4-02B0-44F0-8790-CC383DAF3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6065</Words>
  <Characters>34575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Denish Ocira Lutto</dc:creator>
  <cp:lastModifiedBy>Prof. Ssemakula</cp:lastModifiedBy>
  <cp:revision>2</cp:revision>
  <dcterms:created xsi:type="dcterms:W3CDTF">2022-05-21T14:38:00Z</dcterms:created>
  <dcterms:modified xsi:type="dcterms:W3CDTF">2022-05-21T14:38:00Z</dcterms:modified>
</cp:coreProperties>
</file>